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solid" w:color="FFFFFF" w:fill="auto"/>
        <w:autoSpaceDN w:val="0"/>
        <w:spacing w:line="560" w:lineRule="exact"/>
        <w:outlineLvl w:val="0"/>
        <w:rPr>
          <w:rFonts w:ascii="黑体" w:hAnsi="华文中宋" w:eastAsia="黑体"/>
          <w:b/>
          <w:bCs/>
          <w:color w:val="000000"/>
          <w:sz w:val="32"/>
          <w:szCs w:val="32"/>
          <w:shd w:val="clear" w:color="auto" w:fill="FFFFFF"/>
        </w:rPr>
      </w:pPr>
      <w:r>
        <w:rPr>
          <w:rFonts w:hint="eastAsia" w:ascii="黑体" w:hAnsi="华文中宋" w:eastAsia="黑体"/>
          <w:b/>
          <w:bCs/>
          <w:color w:val="000000"/>
          <w:sz w:val="32"/>
          <w:szCs w:val="32"/>
          <w:shd w:val="clear" w:color="auto" w:fill="FFFFFF"/>
        </w:rPr>
        <w:t>附件1</w:t>
      </w:r>
    </w:p>
    <w:p>
      <w:pPr>
        <w:shd w:val="solid" w:color="FFFFFF" w:fill="auto"/>
        <w:autoSpaceDN w:val="0"/>
        <w:spacing w:line="560" w:lineRule="exact"/>
        <w:jc w:val="center"/>
        <w:rPr>
          <w:rFonts w:ascii="方正小标宋简体" w:hAnsi="方正小标宋简体" w:eastAsia="方正小标宋简体" w:cs="方正小标宋简体"/>
          <w:color w:val="000000"/>
          <w:sz w:val="44"/>
          <w:szCs w:val="44"/>
          <w:shd w:val="clear" w:color="auto" w:fill="FFFFFF"/>
        </w:rPr>
      </w:pPr>
      <w:r>
        <w:rPr>
          <w:rFonts w:hint="eastAsia" w:ascii="方正小标宋简体" w:hAnsi="方正小标宋简体" w:eastAsia="方正小标宋简体" w:cs="方正小标宋简体"/>
          <w:bCs/>
          <w:color w:val="000000"/>
          <w:sz w:val="44"/>
          <w:szCs w:val="44"/>
          <w:shd w:val="clear" w:color="auto" w:fill="FFFFFF"/>
        </w:rPr>
        <w:t>临县安全预警员安全生产工作考核表</w:t>
      </w:r>
    </w:p>
    <w:tbl>
      <w:tblPr>
        <w:tblStyle w:val="5"/>
        <w:tblpPr w:leftFromText="180" w:rightFromText="180" w:vertAnchor="text" w:horzAnchor="margin" w:tblpXSpec="center" w:tblpY="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20"/>
        <w:gridCol w:w="943"/>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720"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内    容</w:t>
            </w:r>
          </w:p>
        </w:tc>
        <w:tc>
          <w:tcPr>
            <w:tcW w:w="943"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分值</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（100）</w:t>
            </w:r>
          </w:p>
        </w:tc>
        <w:tc>
          <w:tcPr>
            <w:tcW w:w="1182"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得分</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5" w:hRule="atLeast"/>
          <w:jc w:val="center"/>
        </w:trPr>
        <w:tc>
          <w:tcPr>
            <w:tcW w:w="6720" w:type="dxa"/>
            <w:shd w:val="solid" w:color="FFFFFF" w:fill="auto"/>
            <w:tcMar>
              <w:top w:w="0" w:type="dxa"/>
              <w:left w:w="108" w:type="dxa"/>
              <w:bottom w:w="0" w:type="dxa"/>
              <w:right w:w="108" w:type="dxa"/>
            </w:tcMar>
            <w:vAlign w:val="center"/>
          </w:tcPr>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每半月对辖区内生产经营建设单位进行一次排查，发现一般安全隐患督促其限期及时整改验收并建排查台账，发现重大安全隐患和非法生产经营建设行为及时上报当地政府，协助政府关闭取缔非法生产经营建设单位。（排查面达到100%、整改率达到100%）。有记录，有台账。少巡查1次，扣2分；少建1次台账，扣2分；少报1次，扣5分。</w:t>
            </w:r>
          </w:p>
        </w:tc>
        <w:tc>
          <w:tcPr>
            <w:tcW w:w="943"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w:t>
            </w:r>
          </w:p>
        </w:tc>
        <w:tc>
          <w:tcPr>
            <w:tcW w:w="1182"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6720" w:type="dxa"/>
            <w:shd w:val="solid" w:color="FFFFFF" w:fill="auto"/>
            <w:tcMar>
              <w:top w:w="0" w:type="dxa"/>
              <w:left w:w="108" w:type="dxa"/>
              <w:bottom w:w="0" w:type="dxa"/>
              <w:right w:w="108" w:type="dxa"/>
            </w:tcMar>
            <w:vAlign w:val="center"/>
          </w:tcPr>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2.与辖区内生产经营建设单位签订安全生产管理目标责任书，并督促其建立落实安全责任制。少签订1份，扣0.5分。</w:t>
            </w:r>
          </w:p>
        </w:tc>
        <w:tc>
          <w:tcPr>
            <w:tcW w:w="943"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182"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jc w:val="center"/>
        </w:trPr>
        <w:tc>
          <w:tcPr>
            <w:tcW w:w="6720" w:type="dxa"/>
            <w:shd w:val="solid" w:color="FFFFFF" w:fill="auto"/>
            <w:tcMar>
              <w:top w:w="0" w:type="dxa"/>
              <w:left w:w="108" w:type="dxa"/>
              <w:bottom w:w="0" w:type="dxa"/>
              <w:right w:w="108" w:type="dxa"/>
            </w:tcMar>
            <w:vAlign w:val="center"/>
          </w:tcPr>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3.对辖区生产经营建设单位、交通机动车辆、农机具及驾驶人、村道路建立基本信息台账，做到一企一档、一车一档、一机具一档、一人一档、一段路一档。未建1项，扣1分。</w:t>
            </w:r>
          </w:p>
        </w:tc>
        <w:tc>
          <w:tcPr>
            <w:tcW w:w="943"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182"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2" w:hRule="atLeast"/>
          <w:jc w:val="center"/>
        </w:trPr>
        <w:tc>
          <w:tcPr>
            <w:tcW w:w="6720" w:type="dxa"/>
            <w:shd w:val="solid" w:color="FFFFFF" w:fill="auto"/>
            <w:tcMar>
              <w:top w:w="0" w:type="dxa"/>
              <w:left w:w="108" w:type="dxa"/>
              <w:bottom w:w="0" w:type="dxa"/>
              <w:right w:w="108" w:type="dxa"/>
            </w:tcMar>
            <w:vAlign w:val="center"/>
          </w:tcPr>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4.对辖区内居民危房、森林区域建立基本信息台账，在防汛、防火季节开展排查告知工作。未建1处台账，扣2分；未告知1次，扣2分。</w:t>
            </w:r>
          </w:p>
        </w:tc>
        <w:tc>
          <w:tcPr>
            <w:tcW w:w="943"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182"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6720" w:type="dxa"/>
            <w:shd w:val="solid" w:color="FFFFFF" w:fill="auto"/>
            <w:tcMar>
              <w:top w:w="0" w:type="dxa"/>
              <w:left w:w="108" w:type="dxa"/>
              <w:bottom w:w="0" w:type="dxa"/>
              <w:right w:w="108" w:type="dxa"/>
            </w:tcMar>
            <w:vAlign w:val="center"/>
          </w:tcPr>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5.每月对辖区危险区域进行一次排查，在危险点及时制作警示标志和标识。少一次扣2分，未设警示标识，扣2分。</w:t>
            </w:r>
          </w:p>
        </w:tc>
        <w:tc>
          <w:tcPr>
            <w:tcW w:w="943"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182"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0" w:hRule="atLeast"/>
          <w:jc w:val="center"/>
        </w:trPr>
        <w:tc>
          <w:tcPr>
            <w:tcW w:w="6720" w:type="dxa"/>
            <w:shd w:val="solid" w:color="FFFFFF" w:fill="auto"/>
            <w:tcMar>
              <w:top w:w="0" w:type="dxa"/>
              <w:left w:w="108" w:type="dxa"/>
              <w:bottom w:w="0" w:type="dxa"/>
              <w:right w:w="108" w:type="dxa"/>
            </w:tcMar>
            <w:vAlign w:val="center"/>
          </w:tcPr>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6.认真开展创建“安全村”（社区）各项工作；积极参加县、乡镇组织举办的各类安全方面的会议和培训。未完成安全村创建的，不得分；未参加1次，扣1分。</w:t>
            </w:r>
          </w:p>
        </w:tc>
        <w:tc>
          <w:tcPr>
            <w:tcW w:w="943"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1182"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6720" w:type="dxa"/>
            <w:shd w:val="solid" w:color="FFFFFF" w:fill="auto"/>
            <w:tcMar>
              <w:top w:w="0" w:type="dxa"/>
              <w:left w:w="108" w:type="dxa"/>
              <w:bottom w:w="0" w:type="dxa"/>
              <w:right w:w="108" w:type="dxa"/>
            </w:tcMar>
            <w:vAlign w:val="center"/>
          </w:tcPr>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7.制定村各类应急救援（疏散）方案，并组织实施有效的适时演练。未制定1项，扣1分；未演练1次，扣1分。</w:t>
            </w:r>
          </w:p>
        </w:tc>
        <w:tc>
          <w:tcPr>
            <w:tcW w:w="943"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1182"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6720" w:type="dxa"/>
            <w:shd w:val="solid" w:color="FFFFFF" w:fill="auto"/>
            <w:tcMar>
              <w:top w:w="0" w:type="dxa"/>
              <w:left w:w="108" w:type="dxa"/>
              <w:bottom w:w="0" w:type="dxa"/>
              <w:right w:w="108" w:type="dxa"/>
            </w:tcMar>
            <w:vAlign w:val="center"/>
          </w:tcPr>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8.迅速把县有关部门的预警信息及时传达到每户，并做好相关应急工作。未传达1次，扣2分；未采取任何预防措施，不得分。</w:t>
            </w:r>
          </w:p>
        </w:tc>
        <w:tc>
          <w:tcPr>
            <w:tcW w:w="943"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1182"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6720" w:type="dxa"/>
            <w:shd w:val="solid" w:color="FFFFFF" w:fill="auto"/>
            <w:tcMar>
              <w:top w:w="0" w:type="dxa"/>
              <w:left w:w="108" w:type="dxa"/>
              <w:bottom w:w="0" w:type="dxa"/>
              <w:right w:w="108" w:type="dxa"/>
            </w:tcMar>
            <w:vAlign w:val="center"/>
          </w:tcPr>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9.在本辖区开辟宣传栏，每月制作一期，不定期在村广播上宣传安全生产有关知识和事项，并有记录。少1期，扣1分。</w:t>
            </w:r>
          </w:p>
        </w:tc>
        <w:tc>
          <w:tcPr>
            <w:tcW w:w="943"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182"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jc w:val="center"/>
        </w:trPr>
        <w:tc>
          <w:tcPr>
            <w:tcW w:w="6720" w:type="dxa"/>
            <w:shd w:val="solid" w:color="FFFFFF" w:fill="auto"/>
            <w:tcMar>
              <w:top w:w="0" w:type="dxa"/>
              <w:left w:w="108" w:type="dxa"/>
              <w:bottom w:w="0" w:type="dxa"/>
              <w:right w:w="108" w:type="dxa"/>
            </w:tcMar>
            <w:vAlign w:val="center"/>
          </w:tcPr>
          <w:p>
            <w:pPr>
              <w:ind w:firstLine="480" w:firstLineChars="2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10.认真完成县、乡镇交办的其他安全生产工作。完不成一次，扣0.5分。</w:t>
            </w:r>
          </w:p>
        </w:tc>
        <w:tc>
          <w:tcPr>
            <w:tcW w:w="943"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1182"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4"/>
                <w:szCs w:val="24"/>
              </w:rPr>
            </w:pPr>
          </w:p>
        </w:tc>
      </w:tr>
    </w:tbl>
    <w:p>
      <w:pPr>
        <w:shd w:val="solid" w:color="FFFFFF" w:fill="auto"/>
        <w:autoSpaceDN w:val="0"/>
        <w:spacing w:line="560" w:lineRule="exact"/>
        <w:outlineLvl w:val="0"/>
        <w:rPr>
          <w:rFonts w:ascii="黑体" w:hAnsi="华文中宋" w:eastAsia="黑体"/>
          <w:b/>
          <w:bCs/>
          <w:color w:val="000000"/>
          <w:sz w:val="32"/>
          <w:szCs w:val="32"/>
          <w:shd w:val="clear" w:color="auto" w:fill="FFFFFF"/>
        </w:rPr>
      </w:pPr>
      <w:r>
        <w:rPr>
          <w:rFonts w:hint="eastAsia" w:ascii="黑体" w:hAnsi="华文中宋" w:eastAsia="黑体"/>
          <w:b/>
          <w:bCs/>
          <w:color w:val="000000"/>
          <w:sz w:val="32"/>
          <w:szCs w:val="32"/>
          <w:shd w:val="clear" w:color="auto" w:fill="FFFFFF"/>
        </w:rPr>
        <w:t>附件2</w:t>
      </w:r>
    </w:p>
    <w:p>
      <w:pPr>
        <w:shd w:val="solid" w:color="FFFFFF" w:fill="auto"/>
        <w:autoSpaceDN w:val="0"/>
        <w:spacing w:line="560" w:lineRule="exact"/>
        <w:jc w:val="center"/>
        <w:rPr>
          <w:rFonts w:ascii="方正小标宋简体" w:hAnsi="方正小标宋简体" w:eastAsia="方正小标宋简体" w:cs="方正小标宋简体"/>
          <w:bCs/>
          <w:color w:val="000000"/>
          <w:sz w:val="44"/>
          <w:szCs w:val="44"/>
          <w:shd w:val="clear" w:color="auto" w:fill="FFFFFF"/>
        </w:rPr>
      </w:pPr>
      <w:r>
        <w:rPr>
          <w:rFonts w:hint="eastAsia" w:ascii="方正小标宋简体" w:hAnsi="方正小标宋简体" w:eastAsia="方正小标宋简体" w:cs="方正小标宋简体"/>
          <w:bCs/>
          <w:color w:val="000000"/>
          <w:sz w:val="44"/>
          <w:szCs w:val="44"/>
          <w:shd w:val="clear" w:color="auto" w:fill="FFFFFF"/>
        </w:rPr>
        <w:t>临县安全预警员地质灾害工作考核表</w:t>
      </w:r>
    </w:p>
    <w:tbl>
      <w:tblPr>
        <w:tblStyle w:val="5"/>
        <w:tblpPr w:leftFromText="180" w:rightFromText="180" w:vertAnchor="text" w:horzAnchor="margin" w:tblpXSpec="center" w:tblpY="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3"/>
        <w:gridCol w:w="1260"/>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6403"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内    容</w:t>
            </w:r>
          </w:p>
        </w:tc>
        <w:tc>
          <w:tcPr>
            <w:tcW w:w="1260"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分值</w:t>
            </w:r>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（100）</w:t>
            </w:r>
          </w:p>
        </w:tc>
        <w:tc>
          <w:tcPr>
            <w:tcW w:w="1182"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得分</w:t>
            </w:r>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6403" w:type="dxa"/>
            <w:shd w:val="solid" w:color="FFFFFF" w:fill="auto"/>
            <w:tcMar>
              <w:top w:w="0" w:type="dxa"/>
              <w:left w:w="108" w:type="dxa"/>
              <w:bottom w:w="0" w:type="dxa"/>
              <w:right w:w="108" w:type="dxa"/>
            </w:tcMar>
            <w:vAlign w:val="center"/>
          </w:tcPr>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1.为村民（居民）开展地质灾害防治政策问询和服务，对已开展的各项工作群众满意率达90%，认真学习和熟悉地质灾害防治政策法规和业务知识。 </w:t>
            </w:r>
          </w:p>
        </w:tc>
        <w:tc>
          <w:tcPr>
            <w:tcW w:w="1260"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182"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6403" w:type="dxa"/>
            <w:shd w:val="solid" w:color="FFFFFF" w:fill="auto"/>
            <w:tcMar>
              <w:top w:w="0" w:type="dxa"/>
              <w:left w:w="108" w:type="dxa"/>
              <w:bottom w:w="0" w:type="dxa"/>
              <w:right w:w="108" w:type="dxa"/>
            </w:tcMar>
            <w:vAlign w:val="center"/>
          </w:tcPr>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2.负责本村区域内地质灾害隐患的排查、巡查和监测工作。汛期和冰雪冻融期加密排查（监测）频率（每月至少十次），排查（监测）记录全面、台账完整。</w:t>
            </w:r>
          </w:p>
        </w:tc>
        <w:tc>
          <w:tcPr>
            <w:tcW w:w="1260"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182"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atLeast"/>
          <w:jc w:val="center"/>
        </w:trPr>
        <w:tc>
          <w:tcPr>
            <w:tcW w:w="6403" w:type="dxa"/>
            <w:shd w:val="solid" w:color="FFFFFF" w:fill="auto"/>
            <w:tcMar>
              <w:top w:w="0" w:type="dxa"/>
              <w:left w:w="108" w:type="dxa"/>
              <w:bottom w:w="0" w:type="dxa"/>
              <w:right w:w="108" w:type="dxa"/>
            </w:tcMar>
            <w:vAlign w:val="center"/>
          </w:tcPr>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3.清楚掌握本村内各类地质灾害安全隐患并采取了相应的措施；清楚掌握本村内地质灾害隐患点的基本情况以及威胁对象。</w:t>
            </w:r>
          </w:p>
        </w:tc>
        <w:tc>
          <w:tcPr>
            <w:tcW w:w="1260"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182"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6403" w:type="dxa"/>
            <w:shd w:val="solid" w:color="FFFFFF" w:fill="auto"/>
            <w:tcMar>
              <w:top w:w="0" w:type="dxa"/>
              <w:left w:w="108" w:type="dxa"/>
              <w:bottom w:w="0" w:type="dxa"/>
              <w:right w:w="108" w:type="dxa"/>
            </w:tcMar>
            <w:vAlign w:val="center"/>
          </w:tcPr>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4.协助乡（镇）人民政府全部发放“地质灾害防灾工作明白卡”、“地质灾害防灾避险明白卡”和设立警示牌。</w:t>
            </w:r>
          </w:p>
        </w:tc>
        <w:tc>
          <w:tcPr>
            <w:tcW w:w="1260"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1182"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6403" w:type="dxa"/>
            <w:shd w:val="solid" w:color="FFFFFF" w:fill="auto"/>
            <w:tcMar>
              <w:top w:w="0" w:type="dxa"/>
              <w:left w:w="108" w:type="dxa"/>
              <w:bottom w:w="0" w:type="dxa"/>
              <w:right w:w="108" w:type="dxa"/>
            </w:tcMar>
            <w:vAlign w:val="center"/>
          </w:tcPr>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5.协助乡（镇）人民政府设立警示标志。</w:t>
            </w:r>
          </w:p>
        </w:tc>
        <w:tc>
          <w:tcPr>
            <w:tcW w:w="1260"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p>
        </w:tc>
        <w:tc>
          <w:tcPr>
            <w:tcW w:w="1182"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jc w:val="center"/>
        </w:trPr>
        <w:tc>
          <w:tcPr>
            <w:tcW w:w="6403" w:type="dxa"/>
            <w:shd w:val="solid" w:color="FFFFFF" w:fill="auto"/>
            <w:tcMar>
              <w:top w:w="0" w:type="dxa"/>
              <w:left w:w="108" w:type="dxa"/>
              <w:bottom w:w="0" w:type="dxa"/>
              <w:right w:w="108" w:type="dxa"/>
            </w:tcMar>
            <w:vAlign w:val="center"/>
          </w:tcPr>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6.协助村委落实临时避灾场所和撤离路线。</w:t>
            </w:r>
          </w:p>
        </w:tc>
        <w:tc>
          <w:tcPr>
            <w:tcW w:w="1260"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p>
        </w:tc>
        <w:tc>
          <w:tcPr>
            <w:tcW w:w="1182"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403" w:type="dxa"/>
            <w:shd w:val="solid" w:color="FFFFFF" w:fill="auto"/>
            <w:tcMar>
              <w:top w:w="0" w:type="dxa"/>
              <w:left w:w="108" w:type="dxa"/>
              <w:bottom w:w="0" w:type="dxa"/>
              <w:right w:w="108" w:type="dxa"/>
            </w:tcMar>
            <w:vAlign w:val="center"/>
          </w:tcPr>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7.常住该村并能将接收到的上级各种预警信息第一时间传达到村民个户。</w:t>
            </w:r>
          </w:p>
        </w:tc>
        <w:tc>
          <w:tcPr>
            <w:tcW w:w="1260"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1182"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jc w:val="center"/>
        </w:trPr>
        <w:tc>
          <w:tcPr>
            <w:tcW w:w="6403" w:type="dxa"/>
            <w:shd w:val="solid" w:color="FFFFFF" w:fill="auto"/>
            <w:tcMar>
              <w:top w:w="0" w:type="dxa"/>
              <w:left w:w="108" w:type="dxa"/>
              <w:bottom w:w="0" w:type="dxa"/>
              <w:right w:w="108" w:type="dxa"/>
            </w:tcMar>
            <w:vAlign w:val="center"/>
          </w:tcPr>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8.定期向国土资源所书面汇报排查监测情况。（每月至少1次）。</w:t>
            </w:r>
          </w:p>
        </w:tc>
        <w:tc>
          <w:tcPr>
            <w:tcW w:w="1260"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w:t>
            </w:r>
          </w:p>
        </w:tc>
        <w:tc>
          <w:tcPr>
            <w:tcW w:w="1182"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6403" w:type="dxa"/>
            <w:shd w:val="solid" w:color="FFFFFF" w:fill="auto"/>
            <w:tcMar>
              <w:top w:w="0" w:type="dxa"/>
              <w:left w:w="108" w:type="dxa"/>
              <w:bottom w:w="0" w:type="dxa"/>
              <w:right w:w="108" w:type="dxa"/>
            </w:tcMar>
            <w:vAlign w:val="center"/>
          </w:tcPr>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9.负责完成国土资源管理部门交办的其他工作。</w:t>
            </w:r>
          </w:p>
        </w:tc>
        <w:tc>
          <w:tcPr>
            <w:tcW w:w="1260"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182"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r>
    </w:tbl>
    <w:p>
      <w:pPr>
        <w:shd w:val="solid" w:color="FFFFFF" w:fill="auto"/>
        <w:autoSpaceDN w:val="0"/>
        <w:spacing w:line="560" w:lineRule="exact"/>
        <w:outlineLvl w:val="0"/>
        <w:rPr>
          <w:rFonts w:ascii="华文中宋" w:hAnsi="华文中宋" w:eastAsia="华文中宋"/>
          <w:b/>
          <w:color w:val="000000"/>
          <w:sz w:val="18"/>
          <w:szCs w:val="18"/>
          <w:shd w:val="clear" w:color="auto" w:fill="FFFFFF"/>
        </w:rPr>
      </w:pPr>
      <w:r>
        <w:rPr>
          <w:rFonts w:hint="eastAsia" w:ascii="黑体" w:hAnsi="华文中宋" w:eastAsia="黑体"/>
          <w:b/>
          <w:bCs/>
          <w:color w:val="000000"/>
          <w:sz w:val="32"/>
          <w:szCs w:val="32"/>
          <w:shd w:val="clear" w:color="auto" w:fill="FFFFFF"/>
        </w:rPr>
        <w:t>附件3</w:t>
      </w:r>
    </w:p>
    <w:p>
      <w:pPr>
        <w:shd w:val="solid" w:color="FFFFFF" w:fill="auto"/>
        <w:autoSpaceDN w:val="0"/>
        <w:spacing w:line="560" w:lineRule="exact"/>
        <w:jc w:val="center"/>
        <w:rPr>
          <w:rFonts w:ascii="方正小标宋简体" w:hAnsi="方正小标宋简体" w:eastAsia="方正小标宋简体" w:cs="方正小标宋简体"/>
          <w:bCs/>
          <w:color w:val="000000"/>
          <w:sz w:val="44"/>
          <w:szCs w:val="44"/>
          <w:shd w:val="clear" w:color="auto" w:fill="FFFFFF"/>
        </w:rPr>
      </w:pPr>
      <w:r>
        <w:rPr>
          <w:rFonts w:hint="eastAsia" w:ascii="方正小标宋简体" w:hAnsi="方正小标宋简体" w:eastAsia="方正小标宋简体" w:cs="方正小标宋简体"/>
          <w:bCs/>
          <w:color w:val="000000"/>
          <w:sz w:val="44"/>
          <w:szCs w:val="44"/>
          <w:shd w:val="clear" w:color="auto" w:fill="FFFFFF"/>
        </w:rPr>
        <w:t>临县防汛预警员工作考核表</w:t>
      </w:r>
    </w:p>
    <w:tbl>
      <w:tblPr>
        <w:tblStyle w:val="5"/>
        <w:tblpPr w:leftFromText="180" w:rightFromText="180" w:vertAnchor="text" w:horzAnchor="margin" w:tblpXSpec="center" w:tblpY="71"/>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11"/>
        <w:gridCol w:w="1214"/>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jc w:val="center"/>
        </w:trPr>
        <w:tc>
          <w:tcPr>
            <w:tcW w:w="6211"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内    容</w:t>
            </w:r>
          </w:p>
        </w:tc>
        <w:tc>
          <w:tcPr>
            <w:tcW w:w="1214"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分值</w:t>
            </w:r>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（100）</w:t>
            </w:r>
          </w:p>
        </w:tc>
        <w:tc>
          <w:tcPr>
            <w:tcW w:w="1215"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得分</w:t>
            </w:r>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9" w:hRule="atLeast"/>
          <w:jc w:val="center"/>
        </w:trPr>
        <w:tc>
          <w:tcPr>
            <w:tcW w:w="6211" w:type="dxa"/>
            <w:shd w:val="solid" w:color="FFFFFF" w:fill="auto"/>
            <w:tcMar>
              <w:top w:w="0" w:type="dxa"/>
              <w:left w:w="108" w:type="dxa"/>
              <w:bottom w:w="0" w:type="dxa"/>
              <w:right w:w="108" w:type="dxa"/>
            </w:tcMar>
            <w:vAlign w:val="center"/>
          </w:tcPr>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1.辖区内情况清楚，各责任人分工明确。汛期加强巡查工作，巡查有台帐，发现险情及时处理或上报，每次降雨过程均有登记。</w:t>
            </w:r>
          </w:p>
        </w:tc>
        <w:tc>
          <w:tcPr>
            <w:tcW w:w="1214"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215"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7" w:hRule="atLeast"/>
          <w:jc w:val="center"/>
        </w:trPr>
        <w:tc>
          <w:tcPr>
            <w:tcW w:w="6211" w:type="dxa"/>
            <w:shd w:val="solid" w:color="FFFFFF" w:fill="auto"/>
            <w:tcMar>
              <w:top w:w="0" w:type="dxa"/>
              <w:left w:w="108" w:type="dxa"/>
              <w:bottom w:w="0" w:type="dxa"/>
              <w:right w:w="108" w:type="dxa"/>
            </w:tcMar>
            <w:vAlign w:val="center"/>
          </w:tcPr>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2.发现险情及时向镇级相关部门报告，做到群众转移地点清楚。组织群众积极开展自救互救、人员转移,及时排除险情。防汛预警问题早发现、早反馈、早处理、早转移、少损失。</w:t>
            </w:r>
          </w:p>
        </w:tc>
        <w:tc>
          <w:tcPr>
            <w:tcW w:w="1214"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1215"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6211" w:type="dxa"/>
            <w:shd w:val="solid" w:color="FFFFFF" w:fill="auto"/>
            <w:tcMar>
              <w:top w:w="0" w:type="dxa"/>
              <w:left w:w="108" w:type="dxa"/>
              <w:bottom w:w="0" w:type="dxa"/>
              <w:right w:w="108" w:type="dxa"/>
            </w:tcMar>
            <w:vAlign w:val="center"/>
          </w:tcPr>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3.迅速把县有关部门的预警信息及时传达到每户，并做好相关应急工作。未传达1次，扣2分；未采取任何预防措施，不得分。</w:t>
            </w:r>
          </w:p>
        </w:tc>
        <w:tc>
          <w:tcPr>
            <w:tcW w:w="1214"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1215"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0" w:hRule="atLeast"/>
          <w:jc w:val="center"/>
        </w:trPr>
        <w:tc>
          <w:tcPr>
            <w:tcW w:w="6211" w:type="dxa"/>
            <w:shd w:val="solid" w:color="FFFFFF" w:fill="auto"/>
            <w:tcMar>
              <w:top w:w="0" w:type="dxa"/>
              <w:left w:w="108" w:type="dxa"/>
              <w:bottom w:w="0" w:type="dxa"/>
              <w:right w:w="108" w:type="dxa"/>
            </w:tcMar>
            <w:vAlign w:val="center"/>
          </w:tcPr>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4.制定、熟悉村级防汛预案的内容，并组织实施有效的适时演练。做到防汛预警信息及时下达，早动员、早部署、早准备、保安全。</w:t>
            </w:r>
          </w:p>
        </w:tc>
        <w:tc>
          <w:tcPr>
            <w:tcW w:w="1214"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1215"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jc w:val="center"/>
        </w:trPr>
        <w:tc>
          <w:tcPr>
            <w:tcW w:w="6211" w:type="dxa"/>
            <w:shd w:val="solid" w:color="FFFFFF" w:fill="auto"/>
            <w:tcMar>
              <w:top w:w="0" w:type="dxa"/>
              <w:left w:w="108" w:type="dxa"/>
              <w:bottom w:w="0" w:type="dxa"/>
              <w:right w:w="108" w:type="dxa"/>
            </w:tcMar>
            <w:vAlign w:val="center"/>
          </w:tcPr>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5.做到汛期24小时值班，保证通讯电话畅通。</w:t>
            </w:r>
          </w:p>
        </w:tc>
        <w:tc>
          <w:tcPr>
            <w:tcW w:w="1214"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w:t>
            </w:r>
          </w:p>
        </w:tc>
        <w:tc>
          <w:tcPr>
            <w:tcW w:w="1215"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jc w:val="center"/>
        </w:trPr>
        <w:tc>
          <w:tcPr>
            <w:tcW w:w="6211" w:type="dxa"/>
            <w:shd w:val="solid" w:color="FFFFFF" w:fill="auto"/>
            <w:tcMar>
              <w:top w:w="0" w:type="dxa"/>
              <w:left w:w="108" w:type="dxa"/>
              <w:bottom w:w="0" w:type="dxa"/>
              <w:right w:w="108" w:type="dxa"/>
            </w:tcMar>
            <w:vAlign w:val="center"/>
          </w:tcPr>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6.认真完成县、乡镇交办的其他安全生产工作。完不成一次，扣0.5分。</w:t>
            </w:r>
          </w:p>
        </w:tc>
        <w:tc>
          <w:tcPr>
            <w:tcW w:w="1214"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215"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jc w:val="center"/>
        </w:trPr>
        <w:tc>
          <w:tcPr>
            <w:tcW w:w="8640" w:type="dxa"/>
            <w:gridSpan w:val="3"/>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防汛预警不到位引发人员伤亡事故，考核成绩全部为0</w:t>
            </w:r>
          </w:p>
        </w:tc>
      </w:tr>
    </w:tbl>
    <w:p>
      <w:pPr>
        <w:spacing w:line="560" w:lineRule="exact"/>
        <w:outlineLvl w:val="0"/>
        <w:rPr>
          <w:rFonts w:ascii="黑体" w:eastAsia="黑体"/>
          <w:b/>
          <w:bCs/>
          <w:sz w:val="32"/>
          <w:szCs w:val="32"/>
        </w:rPr>
      </w:pPr>
      <w:r>
        <w:rPr>
          <w:rFonts w:hint="eastAsia" w:ascii="黑体" w:eastAsia="黑体"/>
          <w:b/>
          <w:bCs/>
          <w:sz w:val="32"/>
          <w:szCs w:val="32"/>
        </w:rPr>
        <w:t>附件4</w:t>
      </w:r>
    </w:p>
    <w:p>
      <w:pPr>
        <w:spacing w:line="560" w:lineRule="exact"/>
        <w:jc w:val="center"/>
        <w:rPr>
          <w:rFonts w:ascii="方正小标宋简体" w:eastAsia="方正小标宋简体"/>
          <w:bCs/>
          <w:sz w:val="44"/>
          <w:szCs w:val="44"/>
        </w:rPr>
      </w:pPr>
      <w:r>
        <w:rPr>
          <w:rFonts w:hint="eastAsia" w:ascii="方正小标宋简体" w:eastAsia="方正小标宋简体"/>
          <w:bCs/>
          <w:sz w:val="44"/>
          <w:szCs w:val="44"/>
        </w:rPr>
        <w:t>临县村级安全预警员社会治安管理工作</w:t>
      </w:r>
    </w:p>
    <w:p>
      <w:pPr>
        <w:spacing w:line="560" w:lineRule="exact"/>
        <w:jc w:val="center"/>
        <w:rPr>
          <w:rFonts w:ascii="方正小标宋简体" w:eastAsia="方正小标宋简体"/>
          <w:bCs/>
        </w:rPr>
      </w:pPr>
      <w:r>
        <w:rPr>
          <w:rFonts w:hint="eastAsia" w:ascii="方正小标宋简体" w:eastAsia="方正小标宋简体"/>
          <w:bCs/>
          <w:sz w:val="44"/>
          <w:szCs w:val="44"/>
        </w:rPr>
        <w:t>考核评分表</w:t>
      </w:r>
      <w:r>
        <w:rPr>
          <w:rFonts w:hint="eastAsia" w:ascii="方正小标宋简体" w:eastAsia="方正小标宋简体"/>
          <w:bCs/>
        </w:rPr>
        <w:t>（总分100分）</w:t>
      </w:r>
    </w:p>
    <w:tbl>
      <w:tblPr>
        <w:tblStyle w:val="5"/>
        <w:tblpPr w:leftFromText="180" w:rightFromText="180" w:vertAnchor="page" w:horzAnchor="page" w:tblpXSpec="center" w:tblpY="4071"/>
        <w:tblW w:w="9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3794"/>
        <w:gridCol w:w="2865"/>
        <w:gridCol w:w="1506"/>
        <w:gridCol w:w="8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784" w:type="dxa"/>
            <w:vAlign w:val="center"/>
          </w:tcPr>
          <w:p>
            <w:pP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考评</w:t>
            </w:r>
          </w:p>
          <w:p>
            <w:pP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项目</w:t>
            </w:r>
          </w:p>
        </w:tc>
        <w:tc>
          <w:tcPr>
            <w:tcW w:w="3794" w:type="dxa"/>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考评内容</w:t>
            </w:r>
          </w:p>
        </w:tc>
        <w:tc>
          <w:tcPr>
            <w:tcW w:w="2865" w:type="dxa"/>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评分标准</w:t>
            </w:r>
          </w:p>
        </w:tc>
        <w:tc>
          <w:tcPr>
            <w:tcW w:w="1506" w:type="dxa"/>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扣  分</w:t>
            </w:r>
          </w:p>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及说明</w:t>
            </w:r>
          </w:p>
        </w:tc>
        <w:tc>
          <w:tcPr>
            <w:tcW w:w="873" w:type="dxa"/>
            <w:vAlign w:val="center"/>
          </w:tcPr>
          <w:p>
            <w:pPr>
              <w:jc w:val="center"/>
              <w:rPr>
                <w:rFonts w:hint="eastAsia" w:ascii="仿宋_GB2312" w:hAnsi="仿宋_GB2312" w:eastAsia="仿宋_GB2312" w:cs="仿宋_GB2312"/>
                <w:b/>
                <w:bCs/>
                <w:sz w:val="21"/>
                <w:szCs w:val="21"/>
              </w:rPr>
            </w:pPr>
            <w:r>
              <w:rPr>
                <w:rFonts w:hint="eastAsia" w:ascii="仿宋_GB2312" w:hAnsi="仿宋_GB2312" w:eastAsia="仿宋_GB2312" w:cs="仿宋_GB2312"/>
                <w:b/>
                <w:bCs/>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jc w:val="center"/>
        </w:trPr>
        <w:tc>
          <w:tcPr>
            <w:tcW w:w="784"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宣传</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发动</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（10分）</w:t>
            </w:r>
          </w:p>
        </w:tc>
        <w:tc>
          <w:tcPr>
            <w:tcW w:w="3794" w:type="dxa"/>
            <w:vAlign w:val="center"/>
          </w:tcPr>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开展社会治安综合治理、平安建设和普法宣传活动，引导人民群众做好防火、防盗、防骗、防抢等社会治安思想防范工作</w:t>
            </w:r>
          </w:p>
        </w:tc>
        <w:tc>
          <w:tcPr>
            <w:tcW w:w="2865" w:type="dxa"/>
            <w:vAlign w:val="center"/>
          </w:tcPr>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有宣传记录得(5分)；引导人民群众做好思想防范得(5分)</w:t>
            </w:r>
          </w:p>
        </w:tc>
        <w:tc>
          <w:tcPr>
            <w:tcW w:w="1506" w:type="dxa"/>
            <w:vAlign w:val="center"/>
          </w:tcPr>
          <w:p>
            <w:pPr>
              <w:rPr>
                <w:rFonts w:hint="eastAsia" w:ascii="仿宋_GB2312" w:hAnsi="仿宋_GB2312" w:eastAsia="仿宋_GB2312" w:cs="仿宋_GB2312"/>
                <w:sz w:val="21"/>
                <w:szCs w:val="21"/>
              </w:rPr>
            </w:pPr>
          </w:p>
        </w:tc>
        <w:tc>
          <w:tcPr>
            <w:tcW w:w="873" w:type="dxa"/>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vMerge w:val="restart"/>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巡逻</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排查</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协助</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管理</w:t>
            </w:r>
          </w:p>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（90分）</w:t>
            </w:r>
          </w:p>
          <w:p>
            <w:pPr>
              <w:rPr>
                <w:rFonts w:hint="eastAsia" w:ascii="仿宋_GB2312" w:hAnsi="仿宋_GB2312" w:eastAsia="仿宋_GB2312" w:cs="仿宋_GB2312"/>
                <w:sz w:val="21"/>
                <w:szCs w:val="21"/>
              </w:rPr>
            </w:pPr>
          </w:p>
        </w:tc>
        <w:tc>
          <w:tcPr>
            <w:tcW w:w="3794" w:type="dxa"/>
            <w:vAlign w:val="center"/>
          </w:tcPr>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1.进行治安巡逻，掌握本村的治安状况</w:t>
            </w:r>
          </w:p>
        </w:tc>
        <w:tc>
          <w:tcPr>
            <w:tcW w:w="2865" w:type="dxa"/>
            <w:vAlign w:val="center"/>
          </w:tcPr>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有巡逻记录（5分）；掌握状况得（5分）</w:t>
            </w:r>
          </w:p>
        </w:tc>
        <w:tc>
          <w:tcPr>
            <w:tcW w:w="1506" w:type="dxa"/>
            <w:vAlign w:val="center"/>
          </w:tcPr>
          <w:p>
            <w:pPr>
              <w:rPr>
                <w:rFonts w:hint="eastAsia" w:ascii="仿宋_GB2312" w:hAnsi="仿宋_GB2312" w:eastAsia="仿宋_GB2312" w:cs="仿宋_GB2312"/>
                <w:sz w:val="21"/>
                <w:szCs w:val="21"/>
              </w:rPr>
            </w:pPr>
          </w:p>
        </w:tc>
        <w:tc>
          <w:tcPr>
            <w:tcW w:w="873" w:type="dxa"/>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84" w:type="dxa"/>
            <w:vMerge w:val="continue"/>
            <w:vAlign w:val="center"/>
          </w:tcPr>
          <w:p>
            <w:pPr>
              <w:rPr>
                <w:rFonts w:hint="eastAsia" w:ascii="仿宋_GB2312" w:hAnsi="仿宋_GB2312" w:eastAsia="仿宋_GB2312" w:cs="仿宋_GB2312"/>
                <w:sz w:val="21"/>
                <w:szCs w:val="21"/>
              </w:rPr>
            </w:pPr>
          </w:p>
        </w:tc>
        <w:tc>
          <w:tcPr>
            <w:tcW w:w="3794" w:type="dxa"/>
            <w:vAlign w:val="center"/>
          </w:tcPr>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2.排查和报告本村的治安情况和群众的意见、建议,</w:t>
            </w:r>
          </w:p>
        </w:tc>
        <w:tc>
          <w:tcPr>
            <w:tcW w:w="2865" w:type="dxa"/>
            <w:vAlign w:val="center"/>
          </w:tcPr>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有排查记录得（5分）；收集群众意见，每月不少于1条，基础分（5分），每有一条加0.5分，少一条扣1分，上不封顶，扣分的扣完为止</w:t>
            </w:r>
          </w:p>
        </w:tc>
        <w:tc>
          <w:tcPr>
            <w:tcW w:w="1506" w:type="dxa"/>
            <w:vAlign w:val="center"/>
          </w:tcPr>
          <w:p>
            <w:pPr>
              <w:rPr>
                <w:rFonts w:hint="eastAsia" w:ascii="仿宋_GB2312" w:hAnsi="仿宋_GB2312" w:eastAsia="仿宋_GB2312" w:cs="仿宋_GB2312"/>
                <w:sz w:val="21"/>
                <w:szCs w:val="21"/>
              </w:rPr>
            </w:pPr>
          </w:p>
        </w:tc>
        <w:tc>
          <w:tcPr>
            <w:tcW w:w="873" w:type="dxa"/>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784" w:type="dxa"/>
            <w:vMerge w:val="continue"/>
            <w:vAlign w:val="center"/>
          </w:tcPr>
          <w:p>
            <w:pPr>
              <w:rPr>
                <w:rFonts w:hint="eastAsia" w:ascii="仿宋_GB2312" w:hAnsi="仿宋_GB2312" w:eastAsia="仿宋_GB2312" w:cs="仿宋_GB2312"/>
                <w:sz w:val="21"/>
                <w:szCs w:val="21"/>
              </w:rPr>
            </w:pPr>
          </w:p>
        </w:tc>
        <w:tc>
          <w:tcPr>
            <w:tcW w:w="3794" w:type="dxa"/>
            <w:vAlign w:val="center"/>
          </w:tcPr>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3.对群众举报或发现可疑情况和案件要及时报告警务室或派出所，注意了解和搜集违法犯罪信息，配合开展严打整治，服从派出所的指挥</w:t>
            </w:r>
          </w:p>
        </w:tc>
        <w:tc>
          <w:tcPr>
            <w:tcW w:w="2865" w:type="dxa"/>
            <w:vAlign w:val="center"/>
          </w:tcPr>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查看相关资料</w:t>
            </w:r>
          </w:p>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（10分）</w:t>
            </w:r>
          </w:p>
        </w:tc>
        <w:tc>
          <w:tcPr>
            <w:tcW w:w="1506" w:type="dxa"/>
            <w:vAlign w:val="center"/>
          </w:tcPr>
          <w:p>
            <w:pPr>
              <w:rPr>
                <w:rFonts w:hint="eastAsia" w:ascii="仿宋_GB2312" w:hAnsi="仿宋_GB2312" w:eastAsia="仿宋_GB2312" w:cs="仿宋_GB2312"/>
                <w:sz w:val="21"/>
                <w:szCs w:val="21"/>
              </w:rPr>
            </w:pPr>
          </w:p>
        </w:tc>
        <w:tc>
          <w:tcPr>
            <w:tcW w:w="873" w:type="dxa"/>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84" w:type="dxa"/>
            <w:vMerge w:val="continue"/>
            <w:vAlign w:val="center"/>
          </w:tcPr>
          <w:p>
            <w:pPr>
              <w:rPr>
                <w:rFonts w:hint="eastAsia" w:ascii="仿宋_GB2312" w:hAnsi="仿宋_GB2312" w:eastAsia="仿宋_GB2312" w:cs="仿宋_GB2312"/>
                <w:sz w:val="21"/>
                <w:szCs w:val="21"/>
              </w:rPr>
            </w:pPr>
          </w:p>
        </w:tc>
        <w:tc>
          <w:tcPr>
            <w:tcW w:w="3794" w:type="dxa"/>
            <w:vAlign w:val="center"/>
          </w:tcPr>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4.开展矛盾纠纷排查调处工作，及时掌握有可能影响稳定大局的因素和苗头，力所能及地做好化解工作</w:t>
            </w:r>
          </w:p>
        </w:tc>
        <w:tc>
          <w:tcPr>
            <w:tcW w:w="2865" w:type="dxa"/>
            <w:vAlign w:val="center"/>
          </w:tcPr>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开展纠纷排查（5分）；及时掌握情况（5分）；及时化解（5分）</w:t>
            </w:r>
          </w:p>
        </w:tc>
        <w:tc>
          <w:tcPr>
            <w:tcW w:w="1506" w:type="dxa"/>
            <w:vAlign w:val="center"/>
          </w:tcPr>
          <w:p>
            <w:pPr>
              <w:rPr>
                <w:rFonts w:hint="eastAsia" w:ascii="仿宋_GB2312" w:hAnsi="仿宋_GB2312" w:eastAsia="仿宋_GB2312" w:cs="仿宋_GB2312"/>
                <w:sz w:val="21"/>
                <w:szCs w:val="21"/>
              </w:rPr>
            </w:pPr>
          </w:p>
        </w:tc>
        <w:tc>
          <w:tcPr>
            <w:tcW w:w="873" w:type="dxa"/>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784" w:type="dxa"/>
            <w:vMerge w:val="continue"/>
            <w:vAlign w:val="center"/>
          </w:tcPr>
          <w:p>
            <w:pPr>
              <w:rPr>
                <w:rFonts w:hint="eastAsia" w:ascii="仿宋_GB2312" w:hAnsi="仿宋_GB2312" w:eastAsia="仿宋_GB2312" w:cs="仿宋_GB2312"/>
                <w:sz w:val="21"/>
                <w:szCs w:val="21"/>
              </w:rPr>
            </w:pPr>
          </w:p>
        </w:tc>
        <w:tc>
          <w:tcPr>
            <w:tcW w:w="3794" w:type="dxa"/>
            <w:vAlign w:val="center"/>
          </w:tcPr>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5.协助做好流动人口和外出务工人员管理（5分），落实重点帮教（5分），关爱留守子女（5分），协助做好社会闲散青少年的教育、管理和服务工作（5分）</w:t>
            </w:r>
          </w:p>
        </w:tc>
        <w:tc>
          <w:tcPr>
            <w:tcW w:w="2865" w:type="dxa"/>
            <w:vAlign w:val="center"/>
          </w:tcPr>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以查看资料的方式考核（20分）</w:t>
            </w:r>
          </w:p>
        </w:tc>
        <w:tc>
          <w:tcPr>
            <w:tcW w:w="1506" w:type="dxa"/>
            <w:vAlign w:val="center"/>
          </w:tcPr>
          <w:p>
            <w:pPr>
              <w:rPr>
                <w:rFonts w:hint="eastAsia" w:ascii="仿宋_GB2312" w:hAnsi="仿宋_GB2312" w:eastAsia="仿宋_GB2312" w:cs="仿宋_GB2312"/>
                <w:sz w:val="21"/>
                <w:szCs w:val="21"/>
              </w:rPr>
            </w:pPr>
          </w:p>
        </w:tc>
        <w:tc>
          <w:tcPr>
            <w:tcW w:w="873" w:type="dxa"/>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784" w:type="dxa"/>
            <w:vMerge w:val="continue"/>
            <w:vAlign w:val="center"/>
          </w:tcPr>
          <w:p>
            <w:pPr>
              <w:rPr>
                <w:rFonts w:hint="eastAsia" w:ascii="仿宋_GB2312" w:hAnsi="仿宋_GB2312" w:eastAsia="仿宋_GB2312" w:cs="仿宋_GB2312"/>
                <w:sz w:val="21"/>
                <w:szCs w:val="21"/>
              </w:rPr>
            </w:pPr>
          </w:p>
        </w:tc>
        <w:tc>
          <w:tcPr>
            <w:tcW w:w="3794" w:type="dxa"/>
            <w:vAlign w:val="center"/>
          </w:tcPr>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6.做好本村防火工作，认真执行岗位消防安全管理制度，熟练运用配置的各种消防器材，掌握扑救初起火灾的方法、措施</w:t>
            </w:r>
          </w:p>
        </w:tc>
        <w:tc>
          <w:tcPr>
            <w:tcW w:w="2865" w:type="dxa"/>
            <w:vAlign w:val="center"/>
          </w:tcPr>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认真执行制度得（5分）；熟知器材5分；掌握方法、措施5分</w:t>
            </w:r>
          </w:p>
        </w:tc>
        <w:tc>
          <w:tcPr>
            <w:tcW w:w="1506" w:type="dxa"/>
            <w:vAlign w:val="center"/>
          </w:tcPr>
          <w:p>
            <w:pPr>
              <w:rPr>
                <w:rFonts w:hint="eastAsia" w:ascii="仿宋_GB2312" w:hAnsi="仿宋_GB2312" w:eastAsia="仿宋_GB2312" w:cs="仿宋_GB2312"/>
                <w:sz w:val="21"/>
                <w:szCs w:val="21"/>
              </w:rPr>
            </w:pPr>
          </w:p>
        </w:tc>
        <w:tc>
          <w:tcPr>
            <w:tcW w:w="873" w:type="dxa"/>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784" w:type="dxa"/>
            <w:vMerge w:val="continue"/>
            <w:vAlign w:val="center"/>
          </w:tcPr>
          <w:p>
            <w:pPr>
              <w:rPr>
                <w:rFonts w:hint="eastAsia" w:ascii="仿宋_GB2312" w:hAnsi="仿宋_GB2312" w:eastAsia="仿宋_GB2312" w:cs="仿宋_GB2312"/>
                <w:sz w:val="21"/>
                <w:szCs w:val="21"/>
              </w:rPr>
            </w:pPr>
          </w:p>
        </w:tc>
        <w:tc>
          <w:tcPr>
            <w:tcW w:w="3794" w:type="dxa"/>
            <w:vAlign w:val="center"/>
          </w:tcPr>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7.一旦发生火灾，及时扑救和报警</w:t>
            </w:r>
          </w:p>
        </w:tc>
        <w:tc>
          <w:tcPr>
            <w:tcW w:w="2865" w:type="dxa"/>
            <w:vAlign w:val="center"/>
          </w:tcPr>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不报警不得分（5分）</w:t>
            </w:r>
          </w:p>
        </w:tc>
        <w:tc>
          <w:tcPr>
            <w:tcW w:w="1506" w:type="dxa"/>
            <w:vAlign w:val="center"/>
          </w:tcPr>
          <w:p>
            <w:pPr>
              <w:rPr>
                <w:rFonts w:hint="eastAsia" w:ascii="仿宋_GB2312" w:hAnsi="仿宋_GB2312" w:eastAsia="仿宋_GB2312" w:cs="仿宋_GB2312"/>
                <w:sz w:val="21"/>
                <w:szCs w:val="21"/>
              </w:rPr>
            </w:pPr>
          </w:p>
        </w:tc>
        <w:tc>
          <w:tcPr>
            <w:tcW w:w="873" w:type="dxa"/>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84" w:type="dxa"/>
            <w:vMerge w:val="continue"/>
            <w:vAlign w:val="center"/>
          </w:tcPr>
          <w:p>
            <w:pPr>
              <w:rPr>
                <w:rFonts w:hint="eastAsia" w:ascii="仿宋_GB2312" w:hAnsi="仿宋_GB2312" w:eastAsia="仿宋_GB2312" w:cs="仿宋_GB2312"/>
                <w:sz w:val="21"/>
                <w:szCs w:val="21"/>
              </w:rPr>
            </w:pPr>
          </w:p>
        </w:tc>
        <w:tc>
          <w:tcPr>
            <w:tcW w:w="3794" w:type="dxa"/>
            <w:vAlign w:val="center"/>
          </w:tcPr>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8.公安消防队到达现场后，迅速向灭火指挥员提供火场情况，配合消防队员疏散物资、维护秩序，勇敢灭火</w:t>
            </w:r>
          </w:p>
        </w:tc>
        <w:tc>
          <w:tcPr>
            <w:tcW w:w="2865" w:type="dxa"/>
            <w:vAlign w:val="center"/>
          </w:tcPr>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不提供火情或者提供不出来不得分（5分）</w:t>
            </w:r>
          </w:p>
        </w:tc>
        <w:tc>
          <w:tcPr>
            <w:tcW w:w="1506" w:type="dxa"/>
            <w:vAlign w:val="center"/>
          </w:tcPr>
          <w:p>
            <w:pPr>
              <w:rPr>
                <w:rFonts w:hint="eastAsia" w:ascii="仿宋_GB2312" w:hAnsi="仿宋_GB2312" w:eastAsia="仿宋_GB2312" w:cs="仿宋_GB2312"/>
                <w:sz w:val="21"/>
                <w:szCs w:val="21"/>
              </w:rPr>
            </w:pPr>
          </w:p>
        </w:tc>
        <w:tc>
          <w:tcPr>
            <w:tcW w:w="873" w:type="dxa"/>
            <w:vAlign w:val="center"/>
          </w:tcPr>
          <w:p>
            <w:pPr>
              <w:rPr>
                <w:rFonts w:hint="eastAsia" w:ascii="仿宋_GB2312" w:hAnsi="仿宋_GB2312" w:eastAsia="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84" w:type="dxa"/>
            <w:vMerge w:val="continue"/>
            <w:vAlign w:val="center"/>
          </w:tcPr>
          <w:p>
            <w:pPr>
              <w:rPr>
                <w:rFonts w:hint="eastAsia" w:ascii="仿宋_GB2312" w:hAnsi="仿宋_GB2312" w:eastAsia="仿宋_GB2312" w:cs="仿宋_GB2312"/>
                <w:sz w:val="21"/>
                <w:szCs w:val="21"/>
              </w:rPr>
            </w:pPr>
          </w:p>
        </w:tc>
        <w:tc>
          <w:tcPr>
            <w:tcW w:w="3794" w:type="dxa"/>
            <w:vAlign w:val="center"/>
          </w:tcPr>
          <w:p>
            <w:pPr>
              <w:ind w:firstLine="420" w:firstLineChars="200"/>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9.火灾扑灭后，应保护好现场，积极协助消防部门等有关人员调查火灾原因</w:t>
            </w:r>
          </w:p>
        </w:tc>
        <w:tc>
          <w:tcPr>
            <w:tcW w:w="2865" w:type="dxa"/>
            <w:vAlign w:val="center"/>
          </w:tcPr>
          <w:p>
            <w:pP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未保护好现场的扣1分，不协助的扣1分（5分）</w:t>
            </w:r>
          </w:p>
        </w:tc>
        <w:tc>
          <w:tcPr>
            <w:tcW w:w="1506" w:type="dxa"/>
            <w:vAlign w:val="center"/>
          </w:tcPr>
          <w:p>
            <w:pPr>
              <w:rPr>
                <w:rFonts w:hint="eastAsia" w:ascii="仿宋_GB2312" w:hAnsi="仿宋_GB2312" w:eastAsia="仿宋_GB2312" w:cs="仿宋_GB2312"/>
                <w:sz w:val="21"/>
                <w:szCs w:val="21"/>
              </w:rPr>
            </w:pPr>
          </w:p>
        </w:tc>
        <w:tc>
          <w:tcPr>
            <w:tcW w:w="873" w:type="dxa"/>
            <w:vAlign w:val="center"/>
          </w:tcPr>
          <w:p>
            <w:pPr>
              <w:rPr>
                <w:rFonts w:hint="eastAsia" w:ascii="仿宋_GB2312" w:hAnsi="仿宋_GB2312" w:eastAsia="仿宋_GB2312" w:cs="仿宋_GB2312"/>
                <w:sz w:val="21"/>
                <w:szCs w:val="21"/>
              </w:rPr>
            </w:pPr>
          </w:p>
        </w:tc>
      </w:tr>
    </w:tbl>
    <w:p>
      <w:pPr>
        <w:shd w:val="solid" w:color="FFFFFF" w:fill="auto"/>
        <w:autoSpaceDN w:val="0"/>
        <w:spacing w:line="560" w:lineRule="exact"/>
        <w:outlineLvl w:val="0"/>
        <w:rPr>
          <w:rFonts w:ascii="黑体" w:hAnsi="黑体" w:eastAsia="黑体" w:cs="黑体"/>
          <w:b/>
          <w:color w:val="000000"/>
          <w:sz w:val="32"/>
          <w:szCs w:val="32"/>
          <w:shd w:val="clear" w:color="auto" w:fill="FFFFFF"/>
        </w:rPr>
      </w:pPr>
      <w:r>
        <w:rPr>
          <w:rFonts w:hint="eastAsia" w:ascii="黑体" w:hAnsi="黑体" w:eastAsia="黑体" w:cs="黑体"/>
          <w:b/>
          <w:color w:val="000000"/>
          <w:sz w:val="32"/>
          <w:szCs w:val="32"/>
          <w:shd w:val="clear" w:color="auto" w:fill="FFFFFF"/>
        </w:rPr>
        <w:t>附件5</w:t>
      </w:r>
    </w:p>
    <w:p>
      <w:pPr>
        <w:shd w:val="solid" w:color="FFFFFF" w:fill="auto"/>
        <w:autoSpaceDN w:val="0"/>
        <w:spacing w:line="560" w:lineRule="exact"/>
        <w:jc w:val="center"/>
        <w:rPr>
          <w:rFonts w:ascii="方正小标宋简体" w:hAnsi="方正小标宋简体" w:eastAsia="方正小标宋简体" w:cs="方正小标宋简体"/>
          <w:bCs/>
          <w:color w:val="000000"/>
          <w:sz w:val="44"/>
          <w:szCs w:val="44"/>
          <w:shd w:val="clear" w:color="auto" w:fill="FFFFFF"/>
        </w:rPr>
      </w:pPr>
      <w:r>
        <w:rPr>
          <w:rFonts w:hint="eastAsia" w:ascii="方正小标宋简体" w:hAnsi="方正小标宋简体" w:eastAsia="方正小标宋简体" w:cs="方正小标宋简体"/>
          <w:bCs/>
          <w:color w:val="000000"/>
          <w:sz w:val="44"/>
          <w:szCs w:val="44"/>
          <w:shd w:val="clear" w:color="auto" w:fill="FFFFFF"/>
        </w:rPr>
        <w:t>临县安全预警员食品药品安全工作考核表</w:t>
      </w:r>
    </w:p>
    <w:tbl>
      <w:tblPr>
        <w:tblStyle w:val="5"/>
        <w:tblpPr w:leftFromText="180" w:rightFromText="180" w:vertAnchor="text" w:horzAnchor="margin" w:tblpXSpec="center" w:tblpY="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03"/>
        <w:gridCol w:w="1260"/>
        <w:gridCol w:w="11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jc w:val="center"/>
        </w:trPr>
        <w:tc>
          <w:tcPr>
            <w:tcW w:w="6403"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内    容</w:t>
            </w:r>
          </w:p>
        </w:tc>
        <w:tc>
          <w:tcPr>
            <w:tcW w:w="1260"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分值</w:t>
            </w:r>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（100）</w:t>
            </w:r>
          </w:p>
        </w:tc>
        <w:tc>
          <w:tcPr>
            <w:tcW w:w="1182"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得分</w:t>
            </w:r>
          </w:p>
          <w:p>
            <w:pPr>
              <w:jc w:val="center"/>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6403" w:type="dxa"/>
            <w:shd w:val="solid" w:color="FFFFFF" w:fill="auto"/>
            <w:tcMar>
              <w:top w:w="0" w:type="dxa"/>
              <w:left w:w="108" w:type="dxa"/>
              <w:bottom w:w="0" w:type="dxa"/>
              <w:right w:w="108" w:type="dxa"/>
            </w:tcMar>
            <w:vAlign w:val="center"/>
          </w:tcPr>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1.本村区域内食品药品生产经营单位安全隐患排查、检查工作情况。</w:t>
            </w:r>
          </w:p>
        </w:tc>
        <w:tc>
          <w:tcPr>
            <w:tcW w:w="1260"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182"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6403" w:type="dxa"/>
            <w:shd w:val="solid" w:color="FFFFFF" w:fill="auto"/>
            <w:tcMar>
              <w:top w:w="0" w:type="dxa"/>
              <w:left w:w="108" w:type="dxa"/>
              <w:bottom w:w="0" w:type="dxa"/>
              <w:right w:w="108" w:type="dxa"/>
            </w:tcMar>
            <w:vAlign w:val="center"/>
          </w:tcPr>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2.协助乡（镇）人民政府和食品药品监督管理站开展食品药品安全预防治理工作情况。</w:t>
            </w:r>
          </w:p>
        </w:tc>
        <w:tc>
          <w:tcPr>
            <w:tcW w:w="1260"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182"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6403" w:type="dxa"/>
            <w:shd w:val="solid" w:color="FFFFFF" w:fill="auto"/>
            <w:tcMar>
              <w:top w:w="0" w:type="dxa"/>
              <w:left w:w="108" w:type="dxa"/>
              <w:bottom w:w="0" w:type="dxa"/>
              <w:right w:w="108" w:type="dxa"/>
            </w:tcMar>
            <w:vAlign w:val="center"/>
          </w:tcPr>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3.接收上级食品药品安全预警信息，并在第一时间传达到单位和村民（居民）的工作情况。</w:t>
            </w:r>
          </w:p>
        </w:tc>
        <w:tc>
          <w:tcPr>
            <w:tcW w:w="1260"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182"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6403" w:type="dxa"/>
            <w:shd w:val="solid" w:color="FFFFFF" w:fill="auto"/>
            <w:tcMar>
              <w:top w:w="0" w:type="dxa"/>
              <w:left w:w="108" w:type="dxa"/>
              <w:bottom w:w="0" w:type="dxa"/>
              <w:right w:w="108" w:type="dxa"/>
            </w:tcMar>
            <w:vAlign w:val="center"/>
          </w:tcPr>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4.遇有食品药品突发事件，是否按照预案及时向危险区群众发布预警信号，同时，报告村委，及时组织人员协调处理的工作情况。</w:t>
            </w:r>
          </w:p>
        </w:tc>
        <w:tc>
          <w:tcPr>
            <w:tcW w:w="1260"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182"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0" w:hRule="atLeast"/>
          <w:jc w:val="center"/>
        </w:trPr>
        <w:tc>
          <w:tcPr>
            <w:tcW w:w="6403" w:type="dxa"/>
            <w:shd w:val="solid" w:color="FFFFFF" w:fill="auto"/>
            <w:tcMar>
              <w:top w:w="0" w:type="dxa"/>
              <w:left w:w="108" w:type="dxa"/>
              <w:bottom w:w="0" w:type="dxa"/>
              <w:right w:w="108" w:type="dxa"/>
            </w:tcMar>
            <w:vAlign w:val="center"/>
          </w:tcPr>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5.开展食品药品安全乡村创建活动情况。</w:t>
            </w:r>
          </w:p>
        </w:tc>
        <w:tc>
          <w:tcPr>
            <w:tcW w:w="1260"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182"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0" w:hRule="atLeast"/>
          <w:jc w:val="center"/>
        </w:trPr>
        <w:tc>
          <w:tcPr>
            <w:tcW w:w="6403" w:type="dxa"/>
            <w:shd w:val="solid" w:color="FFFFFF" w:fill="auto"/>
            <w:tcMar>
              <w:top w:w="0" w:type="dxa"/>
              <w:left w:w="108" w:type="dxa"/>
              <w:bottom w:w="0" w:type="dxa"/>
              <w:right w:w="108" w:type="dxa"/>
            </w:tcMar>
            <w:vAlign w:val="center"/>
          </w:tcPr>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6.及时了解和掌握本区域食品药品方面的信息和违法违规行为线索，并向所属区域食品药品监督管理站及时报告等工作情况。</w:t>
            </w:r>
          </w:p>
        </w:tc>
        <w:tc>
          <w:tcPr>
            <w:tcW w:w="1260"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w:t>
            </w:r>
          </w:p>
        </w:tc>
        <w:tc>
          <w:tcPr>
            <w:tcW w:w="1182"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jc w:val="center"/>
        </w:trPr>
        <w:tc>
          <w:tcPr>
            <w:tcW w:w="6403" w:type="dxa"/>
            <w:shd w:val="solid" w:color="FFFFFF" w:fill="auto"/>
            <w:tcMar>
              <w:top w:w="0" w:type="dxa"/>
              <w:left w:w="108" w:type="dxa"/>
              <w:bottom w:w="0" w:type="dxa"/>
              <w:right w:w="108" w:type="dxa"/>
            </w:tcMar>
            <w:vAlign w:val="center"/>
          </w:tcPr>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7.协助进行食品药品安全知识的宣传和培训工作情况。</w:t>
            </w:r>
          </w:p>
        </w:tc>
        <w:tc>
          <w:tcPr>
            <w:tcW w:w="1260"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182"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jc w:val="center"/>
        </w:trPr>
        <w:tc>
          <w:tcPr>
            <w:tcW w:w="6403" w:type="dxa"/>
            <w:shd w:val="solid" w:color="FFFFFF" w:fill="auto"/>
            <w:tcMar>
              <w:top w:w="0" w:type="dxa"/>
              <w:left w:w="108" w:type="dxa"/>
              <w:bottom w:w="0" w:type="dxa"/>
              <w:right w:w="108" w:type="dxa"/>
            </w:tcMar>
            <w:vAlign w:val="center"/>
          </w:tcPr>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8.完成乡（镇）人民政府交办的随机性安全工作任务情况。</w:t>
            </w:r>
          </w:p>
        </w:tc>
        <w:tc>
          <w:tcPr>
            <w:tcW w:w="1260" w:type="dxa"/>
            <w:shd w:val="solid" w:color="FFFFFF" w:fill="auto"/>
            <w:tcMar>
              <w:top w:w="0" w:type="dxa"/>
              <w:left w:w="108" w:type="dxa"/>
              <w:bottom w:w="0" w:type="dxa"/>
              <w:right w:w="108" w:type="dxa"/>
            </w:tcMar>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p>
        </w:tc>
        <w:tc>
          <w:tcPr>
            <w:tcW w:w="1182" w:type="dxa"/>
            <w:shd w:val="solid" w:color="FFFFFF" w:fill="auto"/>
            <w:tcMar>
              <w:top w:w="0" w:type="dxa"/>
              <w:left w:w="108" w:type="dxa"/>
              <w:bottom w:w="0" w:type="dxa"/>
              <w:right w:w="108" w:type="dxa"/>
            </w:tcMar>
            <w:vAlign w:val="center"/>
          </w:tcPr>
          <w:p>
            <w:pPr>
              <w:rPr>
                <w:rFonts w:hint="eastAsia" w:ascii="仿宋_GB2312" w:hAnsi="仿宋_GB2312" w:eastAsia="仿宋_GB2312" w:cs="仿宋_GB2312"/>
                <w:sz w:val="28"/>
                <w:szCs w:val="28"/>
              </w:rPr>
            </w:pPr>
          </w:p>
        </w:tc>
      </w:tr>
    </w:tbl>
    <w:p>
      <w:pPr>
        <w:shd w:val="solid" w:color="FFFFFF" w:fill="auto"/>
        <w:autoSpaceDN w:val="0"/>
        <w:spacing w:line="560" w:lineRule="exact"/>
        <w:outlineLvl w:val="0"/>
        <w:rPr>
          <w:rFonts w:ascii="黑体" w:hAnsi="黑体" w:eastAsia="黑体" w:cs="黑体"/>
          <w:b/>
          <w:color w:val="000000"/>
          <w:sz w:val="32"/>
          <w:szCs w:val="32"/>
          <w:shd w:val="clear" w:color="auto" w:fill="FFFFFF"/>
        </w:rPr>
      </w:pPr>
      <w:r>
        <w:rPr>
          <w:rFonts w:ascii="黑体" w:hAnsi="黑体" w:eastAsia="黑体" w:cs="黑体"/>
          <w:b/>
          <w:color w:val="000000"/>
          <w:sz w:val="32"/>
          <w:szCs w:val="32"/>
          <w:shd w:val="clear" w:color="auto" w:fill="FFFFFF"/>
        </w:rPr>
        <w:t>附件</w:t>
      </w:r>
      <w:r>
        <w:rPr>
          <w:rFonts w:hint="eastAsia" w:ascii="黑体" w:hAnsi="黑体" w:eastAsia="黑体" w:cs="黑体"/>
          <w:b/>
          <w:color w:val="000000"/>
          <w:sz w:val="32"/>
          <w:szCs w:val="32"/>
          <w:shd w:val="clear" w:color="auto" w:fill="FFFFFF"/>
        </w:rPr>
        <w:t>6</w:t>
      </w:r>
    </w:p>
    <w:p>
      <w:pPr>
        <w:shd w:val="solid" w:color="FFFFFF" w:fill="auto"/>
        <w:autoSpaceDN w:val="0"/>
        <w:spacing w:line="560" w:lineRule="exact"/>
        <w:jc w:val="center"/>
        <w:rPr>
          <w:rFonts w:ascii="方正小标宋简体" w:hAnsi="方正小标宋简体" w:eastAsia="方正小标宋简体" w:cs="方正小标宋简体"/>
          <w:bCs/>
          <w:color w:val="000000"/>
          <w:sz w:val="44"/>
          <w:szCs w:val="44"/>
          <w:shd w:val="clear" w:color="auto" w:fill="FFFFFF"/>
        </w:rPr>
      </w:pPr>
      <w:r>
        <w:rPr>
          <w:rFonts w:hint="eastAsia" w:ascii="方正小标宋简体" w:hAnsi="方正小标宋简体" w:eastAsia="方正小标宋简体" w:cs="方正小标宋简体"/>
          <w:bCs/>
          <w:color w:val="000000"/>
          <w:sz w:val="44"/>
          <w:szCs w:val="44"/>
          <w:shd w:val="clear" w:color="auto" w:fill="FFFFFF"/>
        </w:rPr>
        <w:t>临县村安全预警员灾情信息上报工作考核表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8"/>
        <w:gridCol w:w="2268"/>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4928" w:type="dxa"/>
            <w:vAlign w:val="center"/>
          </w:tcPr>
          <w:p>
            <w:pPr>
              <w:spacing w:line="56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考评内容</w:t>
            </w:r>
          </w:p>
        </w:tc>
        <w:tc>
          <w:tcPr>
            <w:tcW w:w="2268" w:type="dxa"/>
            <w:vAlign w:val="center"/>
          </w:tcPr>
          <w:p>
            <w:pPr>
              <w:spacing w:line="560" w:lineRule="exact"/>
              <w:ind w:firstLine="280" w:firstLineChars="1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分值（100）</w:t>
            </w:r>
          </w:p>
        </w:tc>
        <w:tc>
          <w:tcPr>
            <w:tcW w:w="1865" w:type="dxa"/>
            <w:vAlign w:val="center"/>
          </w:tcPr>
          <w:p>
            <w:pPr>
              <w:spacing w:line="560" w:lineRule="exact"/>
              <w:ind w:firstLine="280" w:firstLineChars="100"/>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得分</w:t>
            </w:r>
            <w:r>
              <w:rPr>
                <w:rFonts w:hint="eastAsia" w:ascii="仿宋_GB2312" w:hAnsi="仿宋_GB2312" w:eastAsia="仿宋_GB2312" w:cs="仿宋_GB2312"/>
                <w:sz w:val="28"/>
                <w:szCs w:val="28"/>
                <w:lang w:val="en-US" w:eastAsia="zh-CN"/>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4928" w:type="dxa"/>
          </w:tcPr>
          <w:p>
            <w:pPr>
              <w:spacing w:line="560" w:lineRule="exact"/>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val="en-US" w:eastAsia="zh-CN"/>
              </w:rPr>
              <w:t>1.在村级灾情发生后第一时间掌握并及时准确完整上报灾情信息情况。</w:t>
            </w:r>
          </w:p>
        </w:tc>
        <w:tc>
          <w:tcPr>
            <w:tcW w:w="2268" w:type="dxa"/>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40</w:t>
            </w:r>
          </w:p>
        </w:tc>
        <w:tc>
          <w:tcPr>
            <w:tcW w:w="1865" w:type="dxa"/>
          </w:tcPr>
          <w:p>
            <w:pPr>
              <w:spacing w:line="56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4928" w:type="dxa"/>
          </w:tcPr>
          <w:p>
            <w:pPr>
              <w:spacing w:line="560" w:lineRule="exact"/>
              <w:jc w:val="left"/>
              <w:rPr>
                <w:rFonts w:hint="eastAsia" w:ascii="仿宋_GB2312" w:hAnsi="仿宋_GB2312" w:eastAsia="仿宋_GB2312" w:cs="仿宋_GB2312"/>
                <w:sz w:val="28"/>
                <w:szCs w:val="28"/>
                <w:lang w:val="en-US"/>
              </w:rPr>
            </w:pPr>
            <w:r>
              <w:rPr>
                <w:rFonts w:hint="eastAsia" w:ascii="仿宋_GB2312" w:hAnsi="仿宋_GB2312" w:eastAsia="仿宋_GB2312" w:cs="仿宋_GB2312"/>
                <w:b w:val="0"/>
                <w:bCs w:val="0"/>
                <w:sz w:val="28"/>
                <w:szCs w:val="28"/>
                <w:lang w:val="en-US" w:eastAsia="zh-CN"/>
              </w:rPr>
              <w:t>2.A角对灾害情况进行</w:t>
            </w:r>
            <w:r>
              <w:rPr>
                <w:rFonts w:hint="eastAsia" w:ascii="仿宋_GB2312" w:hAnsi="仿宋_GB2312" w:eastAsia="仿宋_GB2312" w:cs="仿宋_GB2312"/>
                <w:b w:val="0"/>
                <w:bCs w:val="0"/>
                <w:sz w:val="28"/>
                <w:szCs w:val="28"/>
              </w:rPr>
              <w:t>评估核查</w:t>
            </w:r>
            <w:r>
              <w:rPr>
                <w:rFonts w:hint="eastAsia" w:ascii="仿宋_GB2312" w:hAnsi="仿宋_GB2312" w:eastAsia="仿宋_GB2312" w:cs="仿宋_GB2312"/>
                <w:b w:val="0"/>
                <w:bCs w:val="0"/>
                <w:sz w:val="28"/>
                <w:szCs w:val="28"/>
                <w:lang w:val="en-US" w:eastAsia="zh-CN"/>
              </w:rPr>
              <w:t>情况</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5分</w:t>
            </w:r>
            <w:r>
              <w:rPr>
                <w:rFonts w:hint="eastAsia" w:ascii="仿宋_GB2312" w:hAnsi="仿宋_GB2312" w:eastAsia="仿宋_GB2312" w:cs="仿宋_GB2312"/>
                <w:b w:val="0"/>
                <w:bCs w:val="0"/>
                <w:sz w:val="28"/>
                <w:szCs w:val="28"/>
                <w:lang w:eastAsia="zh-CN"/>
              </w:rPr>
              <w:t>）；</w:t>
            </w:r>
            <w:r>
              <w:rPr>
                <w:rFonts w:hint="eastAsia" w:ascii="仿宋_GB2312" w:hAnsi="仿宋_GB2312" w:eastAsia="仿宋_GB2312" w:cs="仿宋_GB2312"/>
                <w:b w:val="0"/>
                <w:bCs w:val="0"/>
                <w:sz w:val="28"/>
                <w:szCs w:val="28"/>
                <w:lang w:val="en-US" w:eastAsia="zh-CN"/>
              </w:rPr>
              <w:t>对B角所报灾害信息进行审核把关情况（5分）；对灾情信息统计上报工作进行全过程台账式管理，分列条目，建立清单情况（5分）；</w:t>
            </w:r>
            <w:r>
              <w:rPr>
                <w:rFonts w:hint="eastAsia" w:ascii="仿宋_GB2312" w:hAnsi="仿宋_GB2312" w:eastAsia="仿宋_GB2312" w:cs="仿宋_GB2312"/>
                <w:sz w:val="28"/>
                <w:szCs w:val="28"/>
              </w:rPr>
              <w:t>做好受灾群众紧急转移安置和紧急生活救助等工作</w:t>
            </w:r>
            <w:r>
              <w:rPr>
                <w:rFonts w:hint="eastAsia" w:ascii="仿宋_GB2312" w:hAnsi="仿宋_GB2312" w:eastAsia="仿宋_GB2312" w:cs="仿宋_GB2312"/>
                <w:sz w:val="28"/>
                <w:szCs w:val="28"/>
                <w:lang w:val="en-US" w:eastAsia="zh-CN"/>
              </w:rPr>
              <w:t>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15分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按要求按时对灾害救助物资进行发放情况(10分)。</w:t>
            </w:r>
          </w:p>
        </w:tc>
        <w:tc>
          <w:tcPr>
            <w:tcW w:w="2268" w:type="dxa"/>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40</w:t>
            </w: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（A角）</w:t>
            </w:r>
          </w:p>
        </w:tc>
        <w:tc>
          <w:tcPr>
            <w:tcW w:w="1865" w:type="dxa"/>
          </w:tcPr>
          <w:p>
            <w:pPr>
              <w:spacing w:line="56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4928" w:type="dxa"/>
          </w:tcPr>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B角在A角缺岗时</w:t>
            </w:r>
            <w:r>
              <w:rPr>
                <w:rFonts w:hint="eastAsia" w:ascii="仿宋_GB2312" w:hAnsi="仿宋_GB2312" w:eastAsia="仿宋_GB2312" w:cs="仿宋_GB2312"/>
                <w:sz w:val="28"/>
                <w:szCs w:val="28"/>
                <w:lang w:val="en-US" w:eastAsia="zh-CN"/>
              </w:rPr>
              <w:t>认真</w:t>
            </w:r>
            <w:r>
              <w:rPr>
                <w:rFonts w:hint="eastAsia" w:ascii="仿宋_GB2312" w:hAnsi="仿宋_GB2312" w:eastAsia="仿宋_GB2312" w:cs="仿宋_GB2312"/>
                <w:sz w:val="28"/>
                <w:szCs w:val="28"/>
              </w:rPr>
              <w:t>负责灾情统计报送、台账管理及协助做好受灾群众紧急转移安置和紧急生活救助等工作</w:t>
            </w:r>
            <w:r>
              <w:rPr>
                <w:rFonts w:hint="eastAsia" w:ascii="仿宋_GB2312" w:hAnsi="仿宋_GB2312" w:eastAsia="仿宋_GB2312" w:cs="仿宋_GB2312"/>
                <w:sz w:val="28"/>
                <w:szCs w:val="28"/>
                <w:lang w:val="en-US" w:eastAsia="zh-CN"/>
              </w:rPr>
              <w:t>情况</w:t>
            </w:r>
            <w:r>
              <w:rPr>
                <w:rFonts w:hint="eastAsia" w:ascii="仿宋_GB2312" w:hAnsi="仿宋_GB2312" w:eastAsia="仿宋_GB2312" w:cs="仿宋_GB2312"/>
                <w:sz w:val="28"/>
                <w:szCs w:val="28"/>
              </w:rPr>
              <w:t>。</w:t>
            </w:r>
          </w:p>
        </w:tc>
        <w:tc>
          <w:tcPr>
            <w:tcW w:w="2268" w:type="dxa"/>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40</w:t>
            </w:r>
          </w:p>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（B角）</w:t>
            </w:r>
          </w:p>
        </w:tc>
        <w:tc>
          <w:tcPr>
            <w:tcW w:w="1865" w:type="dxa"/>
          </w:tcPr>
          <w:p>
            <w:pPr>
              <w:spacing w:line="560" w:lineRule="exac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8" w:type="dxa"/>
          </w:tcPr>
          <w:p>
            <w:pPr>
              <w:spacing w:line="56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4.进行</w:t>
            </w:r>
            <w:r>
              <w:rPr>
                <w:rFonts w:hint="eastAsia" w:ascii="仿宋_GB2312" w:hAnsi="仿宋_GB2312" w:eastAsia="仿宋_GB2312" w:cs="仿宋_GB2312"/>
                <w:sz w:val="28"/>
                <w:szCs w:val="28"/>
              </w:rPr>
              <w:t>防灾减灾宣传，及时向当地群众宣传防灾减灾知识和安全避险常识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10分</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协助社区开展综合减灾示范创建活动</w:t>
            </w:r>
            <w:r>
              <w:rPr>
                <w:rFonts w:hint="eastAsia" w:ascii="仿宋_GB2312" w:hAnsi="仿宋_GB2312" w:eastAsia="仿宋_GB2312" w:cs="仿宋_GB2312"/>
                <w:sz w:val="28"/>
                <w:szCs w:val="28"/>
                <w:lang w:val="en-US" w:eastAsia="zh-CN"/>
              </w:rPr>
              <w:t>情况</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10分</w:t>
            </w:r>
            <w:r>
              <w:rPr>
                <w:rFonts w:hint="eastAsia" w:ascii="仿宋_GB2312" w:hAnsi="仿宋_GB2312" w:eastAsia="仿宋_GB2312" w:cs="仿宋_GB2312"/>
                <w:sz w:val="28"/>
                <w:szCs w:val="28"/>
                <w:lang w:eastAsia="zh-CN"/>
              </w:rPr>
              <w:t>）。</w:t>
            </w:r>
          </w:p>
        </w:tc>
        <w:tc>
          <w:tcPr>
            <w:tcW w:w="2268" w:type="dxa"/>
            <w:vAlign w:val="center"/>
          </w:tcPr>
          <w:p>
            <w:pPr>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20</w:t>
            </w:r>
          </w:p>
        </w:tc>
        <w:tc>
          <w:tcPr>
            <w:tcW w:w="1865" w:type="dxa"/>
          </w:tcPr>
          <w:p>
            <w:pPr>
              <w:spacing w:line="560" w:lineRule="exact"/>
              <w:rPr>
                <w:rFonts w:hint="eastAsia" w:ascii="仿宋_GB2312" w:hAnsi="仿宋_GB2312" w:eastAsia="仿宋_GB2312" w:cs="仿宋_GB2312"/>
                <w:sz w:val="28"/>
                <w:szCs w:val="28"/>
              </w:rPr>
            </w:pPr>
          </w:p>
        </w:tc>
      </w:tr>
    </w:tbl>
    <w:p>
      <w:pPr>
        <w:spacing w:line="560" w:lineRule="exact"/>
        <w:rPr>
          <w:rFonts w:ascii="仿宋_GB2312" w:eastAsia="仿宋_GB2312"/>
          <w:sz w:val="32"/>
          <w:szCs w:val="32"/>
        </w:rPr>
      </w:pPr>
    </w:p>
    <w:p>
      <w:pPr>
        <w:jc w:val="left"/>
        <w:outlineLvl w:val="0"/>
        <w:rPr>
          <w:rFonts w:ascii="黑体" w:hAnsi="黑体" w:eastAsia="黑体"/>
          <w:b/>
          <w:sz w:val="32"/>
        </w:rPr>
      </w:pPr>
      <w:r>
        <w:rPr>
          <w:rFonts w:hint="eastAsia" w:ascii="黑体" w:hAnsi="黑体" w:eastAsia="黑体"/>
          <w:b/>
          <w:sz w:val="32"/>
        </w:rPr>
        <w:t>附件</w:t>
      </w:r>
      <w:r>
        <w:rPr>
          <w:rFonts w:ascii="黑体" w:hAnsi="黑体" w:eastAsia="黑体"/>
          <w:b/>
          <w:sz w:val="32"/>
        </w:rPr>
        <w:t>7</w:t>
      </w:r>
    </w:p>
    <w:p>
      <w:pPr>
        <w:jc w:val="center"/>
        <w:rPr>
          <w:rFonts w:ascii="方正小标宋简体" w:hAnsi="方正小标宋简体" w:eastAsia="方正小标宋简体"/>
          <w:sz w:val="44"/>
        </w:rPr>
      </w:pPr>
      <w:r>
        <w:rPr>
          <w:rFonts w:hint="eastAsia" w:ascii="方正小标宋简体" w:hAnsi="方正小标宋简体" w:eastAsia="方正小标宋简体"/>
          <w:sz w:val="44"/>
        </w:rPr>
        <w:t>临县村安全预警员基本情况登记表</w:t>
      </w:r>
    </w:p>
    <w:p>
      <w:pPr>
        <w:pStyle w:val="13"/>
        <w:tabs>
          <w:tab w:val="left" w:pos="2386"/>
          <w:tab w:val="left" w:pos="5866"/>
        </w:tabs>
        <w:ind w:left="264" w:firstLine="200" w:firstLineChars="100"/>
      </w:pPr>
      <w:r>
        <w:rPr>
          <w:rStyle w:val="12"/>
          <w:u w:val="single"/>
          <w:lang w:val="en-US"/>
        </w:rPr>
        <w:t xml:space="preserve">              </w:t>
      </w:r>
      <w:r>
        <w:rPr>
          <w:rStyle w:val="12"/>
          <w:rFonts w:hint="eastAsia"/>
        </w:rPr>
        <w:t>乡镇</w:t>
      </w:r>
      <w:r>
        <w:rPr>
          <w:rStyle w:val="12"/>
          <w:lang w:val="en-US"/>
        </w:rPr>
        <w:t xml:space="preserve">            </w:t>
      </w:r>
      <w:r>
        <w:rPr>
          <w:rStyle w:val="12"/>
          <w:u w:val="single"/>
          <w:lang w:val="en-US"/>
        </w:rPr>
        <w:t xml:space="preserve">              </w:t>
      </w:r>
      <w:r>
        <w:rPr>
          <w:rStyle w:val="12"/>
          <w:rFonts w:hint="eastAsia"/>
        </w:rPr>
        <w:t>行政村</w:t>
      </w:r>
      <w:r>
        <w:rPr>
          <w:rStyle w:val="12"/>
          <w:lang w:val="en-US"/>
        </w:rPr>
        <w:t xml:space="preserve">      </w:t>
      </w:r>
      <w:r>
        <w:rPr>
          <w:rStyle w:val="12"/>
          <w:u w:val="single"/>
          <w:lang w:val="en-US"/>
        </w:rPr>
        <w:t xml:space="preserve">              </w:t>
      </w:r>
      <w:r>
        <w:rPr>
          <w:rStyle w:val="12"/>
          <w:rFonts w:hint="eastAsia"/>
        </w:rPr>
        <w:t>自然村</w:t>
      </w:r>
    </w:p>
    <w:tbl>
      <w:tblPr>
        <w:tblStyle w:val="5"/>
        <w:tblW w:w="9807" w:type="dxa"/>
        <w:jc w:val="center"/>
        <w:tblLayout w:type="fixed"/>
        <w:tblCellMar>
          <w:top w:w="0" w:type="dxa"/>
          <w:left w:w="0" w:type="dxa"/>
          <w:bottom w:w="0" w:type="dxa"/>
          <w:right w:w="0" w:type="dxa"/>
        </w:tblCellMar>
      </w:tblPr>
      <w:tblGrid>
        <w:gridCol w:w="970"/>
        <w:gridCol w:w="1456"/>
        <w:gridCol w:w="713"/>
        <w:gridCol w:w="677"/>
        <w:gridCol w:w="806"/>
        <w:gridCol w:w="835"/>
        <w:gridCol w:w="946"/>
        <w:gridCol w:w="1898"/>
        <w:gridCol w:w="1506"/>
      </w:tblGrid>
      <w:tr>
        <w:tblPrEx>
          <w:tblCellMar>
            <w:top w:w="0" w:type="dxa"/>
            <w:left w:w="0" w:type="dxa"/>
            <w:bottom w:w="0" w:type="dxa"/>
            <w:right w:w="0" w:type="dxa"/>
          </w:tblCellMar>
        </w:tblPrEx>
        <w:trPr>
          <w:trHeight w:val="878" w:hRule="exact"/>
          <w:jc w:val="center"/>
        </w:trPr>
        <w:tc>
          <w:tcPr>
            <w:tcW w:w="970" w:type="dxa"/>
            <w:tcBorders>
              <w:top w:val="single" w:color="auto" w:sz="4" w:space="0"/>
              <w:left w:val="single" w:color="auto" w:sz="4" w:space="0"/>
              <w:bottom w:val="nil"/>
              <w:right w:val="nil"/>
            </w:tcBorders>
            <w:shd w:val="clear" w:color="auto" w:fill="FFFFFF"/>
            <w:vAlign w:val="center"/>
          </w:tcPr>
          <w:p>
            <w:pPr>
              <w:pStyle w:val="19"/>
              <w:ind w:left="0" w:firstLine="220"/>
              <w:jc w:val="both"/>
              <w:rPr>
                <w:rFonts w:hint="eastAsia" w:ascii="仿宋_GB2312" w:hAnsi="仿宋_GB2312" w:eastAsia="仿宋_GB2312" w:cs="仿宋_GB2312"/>
                <w:sz w:val="28"/>
              </w:rPr>
            </w:pPr>
            <w:r>
              <w:rPr>
                <w:rStyle w:val="18"/>
                <w:rFonts w:hint="eastAsia" w:ascii="仿宋_GB2312" w:hAnsi="仿宋_GB2312" w:eastAsia="仿宋_GB2312" w:cs="仿宋_GB2312"/>
                <w:sz w:val="28"/>
              </w:rPr>
              <w:t>姓名</w:t>
            </w:r>
          </w:p>
        </w:tc>
        <w:tc>
          <w:tcPr>
            <w:tcW w:w="1456" w:type="dxa"/>
            <w:tcBorders>
              <w:top w:val="single" w:color="auto" w:sz="4" w:space="0"/>
              <w:left w:val="single" w:color="auto" w:sz="4" w:space="0"/>
              <w:bottom w:val="nil"/>
              <w:right w:val="single" w:color="auto" w:sz="4" w:space="0"/>
            </w:tcBorders>
            <w:shd w:val="clear" w:color="auto" w:fill="FFFFFF"/>
            <w:vAlign w:val="center"/>
          </w:tcPr>
          <w:p>
            <w:pPr>
              <w:pStyle w:val="19"/>
              <w:ind w:left="0"/>
              <w:jc w:val="center"/>
              <w:rPr>
                <w:rFonts w:hint="eastAsia" w:ascii="仿宋_GB2312" w:hAnsi="仿宋_GB2312" w:eastAsia="仿宋_GB2312" w:cs="仿宋_GB2312"/>
                <w:sz w:val="28"/>
              </w:rPr>
            </w:pPr>
          </w:p>
        </w:tc>
        <w:tc>
          <w:tcPr>
            <w:tcW w:w="713" w:type="dxa"/>
            <w:tcBorders>
              <w:top w:val="single" w:color="auto" w:sz="4" w:space="0"/>
              <w:left w:val="single" w:color="auto" w:sz="4" w:space="0"/>
              <w:bottom w:val="nil"/>
              <w:right w:val="nil"/>
            </w:tcBorders>
            <w:shd w:val="clear" w:color="auto" w:fill="FFFFFF"/>
            <w:vAlign w:val="center"/>
          </w:tcPr>
          <w:p>
            <w:pPr>
              <w:pStyle w:val="19"/>
              <w:ind w:left="0"/>
              <w:jc w:val="center"/>
              <w:rPr>
                <w:rStyle w:val="18"/>
                <w:rFonts w:hint="eastAsia" w:ascii="仿宋_GB2312" w:hAnsi="仿宋_GB2312" w:eastAsia="仿宋_GB2312" w:cs="仿宋_GB2312"/>
                <w:sz w:val="28"/>
              </w:rPr>
            </w:pPr>
            <w:r>
              <w:rPr>
                <w:rStyle w:val="18"/>
                <w:rFonts w:hint="eastAsia" w:ascii="仿宋_GB2312" w:hAnsi="仿宋_GB2312" w:eastAsia="仿宋_GB2312" w:cs="仿宋_GB2312"/>
                <w:sz w:val="28"/>
              </w:rPr>
              <w:t>性别</w:t>
            </w:r>
          </w:p>
        </w:tc>
        <w:tc>
          <w:tcPr>
            <w:tcW w:w="677"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8"/>
              </w:rPr>
            </w:pPr>
          </w:p>
        </w:tc>
        <w:tc>
          <w:tcPr>
            <w:tcW w:w="806" w:type="dxa"/>
            <w:tcBorders>
              <w:top w:val="single" w:color="auto" w:sz="4" w:space="0"/>
              <w:left w:val="single" w:color="auto" w:sz="4" w:space="0"/>
              <w:bottom w:val="nil"/>
              <w:right w:val="nil"/>
            </w:tcBorders>
            <w:shd w:val="clear" w:color="auto" w:fill="FFFFFF"/>
            <w:vAlign w:val="center"/>
          </w:tcPr>
          <w:p>
            <w:pPr>
              <w:pStyle w:val="19"/>
              <w:ind w:left="0"/>
              <w:jc w:val="center"/>
              <w:rPr>
                <w:rFonts w:hint="eastAsia" w:ascii="仿宋_GB2312" w:hAnsi="仿宋_GB2312" w:eastAsia="仿宋_GB2312" w:cs="仿宋_GB2312"/>
                <w:sz w:val="28"/>
              </w:rPr>
            </w:pPr>
            <w:r>
              <w:rPr>
                <w:rStyle w:val="18"/>
                <w:rFonts w:hint="eastAsia" w:ascii="仿宋_GB2312" w:hAnsi="仿宋_GB2312" w:eastAsia="仿宋_GB2312" w:cs="仿宋_GB2312"/>
                <w:sz w:val="28"/>
              </w:rPr>
              <w:t>年龄</w:t>
            </w:r>
          </w:p>
        </w:tc>
        <w:tc>
          <w:tcPr>
            <w:tcW w:w="835"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8"/>
              </w:rPr>
            </w:pPr>
          </w:p>
        </w:tc>
        <w:tc>
          <w:tcPr>
            <w:tcW w:w="946" w:type="dxa"/>
            <w:tcBorders>
              <w:top w:val="single" w:color="auto" w:sz="4" w:space="0"/>
              <w:left w:val="single" w:color="auto" w:sz="4" w:space="0"/>
              <w:bottom w:val="nil"/>
              <w:right w:val="nil"/>
            </w:tcBorders>
            <w:shd w:val="clear" w:color="auto" w:fill="FFFFFF"/>
            <w:vAlign w:val="center"/>
          </w:tcPr>
          <w:p>
            <w:pPr>
              <w:pStyle w:val="19"/>
              <w:ind w:left="0" w:firstLine="200"/>
              <w:jc w:val="both"/>
              <w:rPr>
                <w:rFonts w:hint="eastAsia" w:ascii="仿宋_GB2312" w:hAnsi="仿宋_GB2312" w:eastAsia="仿宋_GB2312" w:cs="仿宋_GB2312"/>
                <w:sz w:val="28"/>
              </w:rPr>
            </w:pPr>
            <w:r>
              <w:rPr>
                <w:rStyle w:val="18"/>
                <w:rFonts w:hint="eastAsia" w:ascii="仿宋_GB2312" w:hAnsi="仿宋_GB2312" w:eastAsia="仿宋_GB2312" w:cs="仿宋_GB2312"/>
                <w:sz w:val="28"/>
              </w:rPr>
              <w:t>出生</w:t>
            </w:r>
          </w:p>
          <w:p>
            <w:pPr>
              <w:pStyle w:val="19"/>
              <w:ind w:left="0" w:firstLine="200"/>
              <w:jc w:val="both"/>
              <w:rPr>
                <w:rFonts w:hint="eastAsia" w:ascii="仿宋_GB2312" w:hAnsi="仿宋_GB2312" w:eastAsia="仿宋_GB2312" w:cs="仿宋_GB2312"/>
                <w:sz w:val="28"/>
              </w:rPr>
            </w:pPr>
            <w:r>
              <w:rPr>
                <w:rStyle w:val="18"/>
                <w:rFonts w:hint="eastAsia" w:ascii="仿宋_GB2312" w:hAnsi="仿宋_GB2312" w:eastAsia="仿宋_GB2312" w:cs="仿宋_GB2312"/>
                <w:sz w:val="28"/>
              </w:rPr>
              <w:t>年月</w:t>
            </w:r>
          </w:p>
        </w:tc>
        <w:tc>
          <w:tcPr>
            <w:tcW w:w="1898"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8"/>
              </w:rPr>
            </w:pPr>
          </w:p>
        </w:tc>
        <w:tc>
          <w:tcPr>
            <w:tcW w:w="1506" w:type="dxa"/>
            <w:vMerge w:val="restart"/>
            <w:tcBorders>
              <w:top w:val="single" w:color="auto" w:sz="4" w:space="0"/>
              <w:left w:val="single" w:color="auto" w:sz="4" w:space="0"/>
              <w:bottom w:val="nil"/>
              <w:right w:val="single" w:color="auto" w:sz="4" w:space="0"/>
            </w:tcBorders>
            <w:shd w:val="clear" w:color="auto" w:fill="FFFFFF"/>
            <w:vAlign w:val="center"/>
          </w:tcPr>
          <w:p>
            <w:pPr>
              <w:pStyle w:val="19"/>
              <w:ind w:left="0"/>
              <w:jc w:val="center"/>
              <w:rPr>
                <w:rFonts w:hint="eastAsia" w:ascii="仿宋_GB2312" w:hAnsi="仿宋_GB2312" w:eastAsia="仿宋_GB2312" w:cs="仿宋_GB2312"/>
                <w:sz w:val="28"/>
              </w:rPr>
            </w:pPr>
            <w:r>
              <w:rPr>
                <w:rStyle w:val="18"/>
                <w:rFonts w:hint="eastAsia" w:ascii="仿宋_GB2312" w:hAnsi="仿宋_GB2312" w:eastAsia="仿宋_GB2312" w:cs="仿宋_GB2312"/>
                <w:sz w:val="28"/>
              </w:rPr>
              <w:t>照片</w:t>
            </w:r>
          </w:p>
        </w:tc>
      </w:tr>
      <w:tr>
        <w:tblPrEx>
          <w:tblCellMar>
            <w:top w:w="0" w:type="dxa"/>
            <w:left w:w="0" w:type="dxa"/>
            <w:bottom w:w="0" w:type="dxa"/>
            <w:right w:w="0" w:type="dxa"/>
          </w:tblCellMar>
        </w:tblPrEx>
        <w:trPr>
          <w:trHeight w:val="864" w:hRule="exact"/>
          <w:jc w:val="center"/>
        </w:trPr>
        <w:tc>
          <w:tcPr>
            <w:tcW w:w="970" w:type="dxa"/>
            <w:tcBorders>
              <w:top w:val="single" w:color="auto" w:sz="4" w:space="0"/>
              <w:left w:val="single" w:color="auto" w:sz="4" w:space="0"/>
              <w:bottom w:val="nil"/>
              <w:right w:val="nil"/>
            </w:tcBorders>
            <w:shd w:val="clear" w:color="auto" w:fill="FFFFFF"/>
            <w:vAlign w:val="center"/>
          </w:tcPr>
          <w:p>
            <w:pPr>
              <w:pStyle w:val="19"/>
              <w:ind w:left="0"/>
              <w:jc w:val="center"/>
              <w:rPr>
                <w:rFonts w:hint="eastAsia" w:ascii="仿宋_GB2312" w:hAnsi="仿宋_GB2312" w:eastAsia="仿宋_GB2312" w:cs="仿宋_GB2312"/>
                <w:sz w:val="28"/>
              </w:rPr>
            </w:pPr>
            <w:r>
              <w:rPr>
                <w:rStyle w:val="18"/>
                <w:rFonts w:hint="eastAsia" w:ascii="仿宋_GB2312" w:hAnsi="仿宋_GB2312" w:eastAsia="仿宋_GB2312" w:cs="仿宋_GB2312"/>
                <w:sz w:val="28"/>
              </w:rPr>
              <w:t>居住地</w:t>
            </w:r>
          </w:p>
        </w:tc>
        <w:tc>
          <w:tcPr>
            <w:tcW w:w="4487" w:type="dxa"/>
            <w:gridSpan w:val="5"/>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8"/>
              </w:rPr>
            </w:pPr>
          </w:p>
        </w:tc>
        <w:tc>
          <w:tcPr>
            <w:tcW w:w="946" w:type="dxa"/>
            <w:tcBorders>
              <w:top w:val="single" w:color="auto" w:sz="4" w:space="0"/>
              <w:left w:val="single" w:color="auto" w:sz="4" w:space="0"/>
              <w:bottom w:val="nil"/>
              <w:right w:val="nil"/>
            </w:tcBorders>
            <w:shd w:val="clear" w:color="auto" w:fill="FFFFFF"/>
            <w:vAlign w:val="center"/>
          </w:tcPr>
          <w:p>
            <w:pPr>
              <w:pStyle w:val="19"/>
              <w:ind w:left="0" w:firstLine="200"/>
              <w:jc w:val="both"/>
              <w:rPr>
                <w:rFonts w:hint="eastAsia" w:ascii="仿宋_GB2312" w:hAnsi="仿宋_GB2312" w:eastAsia="仿宋_GB2312" w:cs="仿宋_GB2312"/>
                <w:sz w:val="28"/>
              </w:rPr>
            </w:pPr>
            <w:r>
              <w:rPr>
                <w:rStyle w:val="18"/>
                <w:rFonts w:hint="eastAsia" w:ascii="仿宋_GB2312" w:hAnsi="仿宋_GB2312" w:eastAsia="仿宋_GB2312" w:cs="仿宋_GB2312"/>
                <w:sz w:val="28"/>
              </w:rPr>
              <w:t>政治</w:t>
            </w:r>
          </w:p>
          <w:p>
            <w:pPr>
              <w:pStyle w:val="19"/>
              <w:ind w:left="0" w:firstLine="200"/>
              <w:jc w:val="both"/>
              <w:rPr>
                <w:rFonts w:hint="eastAsia" w:ascii="仿宋_GB2312" w:hAnsi="仿宋_GB2312" w:eastAsia="仿宋_GB2312" w:cs="仿宋_GB2312"/>
                <w:sz w:val="28"/>
              </w:rPr>
            </w:pPr>
            <w:r>
              <w:rPr>
                <w:rStyle w:val="18"/>
                <w:rFonts w:hint="eastAsia" w:ascii="仿宋_GB2312" w:hAnsi="仿宋_GB2312" w:eastAsia="仿宋_GB2312" w:cs="仿宋_GB2312"/>
                <w:sz w:val="28"/>
              </w:rPr>
              <w:t>面貌</w:t>
            </w:r>
          </w:p>
        </w:tc>
        <w:tc>
          <w:tcPr>
            <w:tcW w:w="1898"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8"/>
              </w:rPr>
            </w:pPr>
          </w:p>
        </w:tc>
        <w:tc>
          <w:tcPr>
            <w:tcW w:w="1506" w:type="dxa"/>
            <w:vMerge w:val="continue"/>
            <w:tcBorders>
              <w:top w:val="nil"/>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8"/>
              </w:rPr>
            </w:pPr>
          </w:p>
        </w:tc>
      </w:tr>
      <w:tr>
        <w:trPr>
          <w:trHeight w:val="869" w:hRule="exact"/>
          <w:jc w:val="center"/>
        </w:trPr>
        <w:tc>
          <w:tcPr>
            <w:tcW w:w="970" w:type="dxa"/>
            <w:tcBorders>
              <w:top w:val="single" w:color="auto" w:sz="4" w:space="0"/>
              <w:left w:val="single" w:color="auto" w:sz="4" w:space="0"/>
              <w:bottom w:val="nil"/>
              <w:right w:val="nil"/>
            </w:tcBorders>
            <w:shd w:val="clear" w:color="auto" w:fill="FFFFFF"/>
            <w:vAlign w:val="center"/>
          </w:tcPr>
          <w:p>
            <w:pPr>
              <w:pStyle w:val="19"/>
              <w:spacing w:line="331" w:lineRule="exact"/>
              <w:ind w:left="0"/>
              <w:jc w:val="center"/>
              <w:rPr>
                <w:rFonts w:hint="eastAsia" w:ascii="仿宋_GB2312" w:hAnsi="仿宋_GB2312" w:eastAsia="仿宋_GB2312" w:cs="仿宋_GB2312"/>
                <w:sz w:val="28"/>
              </w:rPr>
            </w:pPr>
            <w:r>
              <w:rPr>
                <w:rStyle w:val="18"/>
                <w:rFonts w:hint="eastAsia" w:ascii="仿宋_GB2312" w:hAnsi="仿宋_GB2312" w:eastAsia="仿宋_GB2312" w:cs="仿宋_GB2312"/>
                <w:sz w:val="28"/>
              </w:rPr>
              <w:t>身份证 号码</w:t>
            </w:r>
          </w:p>
        </w:tc>
        <w:tc>
          <w:tcPr>
            <w:tcW w:w="2846" w:type="dxa"/>
            <w:gridSpan w:val="3"/>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8"/>
              </w:rPr>
            </w:pPr>
          </w:p>
        </w:tc>
        <w:tc>
          <w:tcPr>
            <w:tcW w:w="806" w:type="dxa"/>
            <w:tcBorders>
              <w:top w:val="single" w:color="auto" w:sz="4" w:space="0"/>
              <w:left w:val="single" w:color="auto" w:sz="4" w:space="0"/>
              <w:bottom w:val="nil"/>
              <w:right w:val="nil"/>
            </w:tcBorders>
            <w:shd w:val="clear" w:color="auto" w:fill="FFFFFF"/>
            <w:vAlign w:val="center"/>
          </w:tcPr>
          <w:p>
            <w:pPr>
              <w:pStyle w:val="19"/>
              <w:ind w:left="0"/>
              <w:jc w:val="center"/>
              <w:rPr>
                <w:rFonts w:hint="eastAsia" w:ascii="仿宋_GB2312" w:hAnsi="仿宋_GB2312" w:eastAsia="仿宋_GB2312" w:cs="仿宋_GB2312"/>
                <w:sz w:val="28"/>
              </w:rPr>
            </w:pPr>
            <w:r>
              <w:rPr>
                <w:rStyle w:val="18"/>
                <w:rFonts w:hint="eastAsia" w:ascii="仿宋_GB2312" w:hAnsi="仿宋_GB2312" w:eastAsia="仿宋_GB2312" w:cs="仿宋_GB2312"/>
                <w:sz w:val="28"/>
              </w:rPr>
              <w:t>角色</w:t>
            </w:r>
          </w:p>
        </w:tc>
        <w:tc>
          <w:tcPr>
            <w:tcW w:w="835"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8"/>
              </w:rPr>
            </w:pPr>
          </w:p>
        </w:tc>
        <w:tc>
          <w:tcPr>
            <w:tcW w:w="946" w:type="dxa"/>
            <w:tcBorders>
              <w:top w:val="single" w:color="auto" w:sz="4" w:space="0"/>
              <w:left w:val="single" w:color="auto" w:sz="4" w:space="0"/>
              <w:bottom w:val="nil"/>
              <w:right w:val="nil"/>
            </w:tcBorders>
            <w:shd w:val="clear" w:color="auto" w:fill="FFFFFF"/>
            <w:vAlign w:val="center"/>
          </w:tcPr>
          <w:p>
            <w:pPr>
              <w:pStyle w:val="19"/>
              <w:spacing w:line="307" w:lineRule="exact"/>
              <w:ind w:left="0"/>
              <w:jc w:val="center"/>
              <w:rPr>
                <w:rStyle w:val="18"/>
                <w:rFonts w:hint="eastAsia" w:ascii="仿宋_GB2312" w:hAnsi="仿宋_GB2312" w:eastAsia="仿宋_GB2312" w:cs="仿宋_GB2312"/>
                <w:sz w:val="28"/>
              </w:rPr>
            </w:pPr>
            <w:r>
              <w:rPr>
                <w:rStyle w:val="18"/>
                <w:rFonts w:hint="eastAsia" w:ascii="仿宋_GB2312" w:hAnsi="仿宋_GB2312" w:eastAsia="仿宋_GB2312" w:cs="仿宋_GB2312"/>
                <w:sz w:val="28"/>
              </w:rPr>
              <w:t>手机</w:t>
            </w:r>
          </w:p>
          <w:p>
            <w:pPr>
              <w:pStyle w:val="19"/>
              <w:spacing w:line="307" w:lineRule="exact"/>
              <w:ind w:left="0"/>
              <w:jc w:val="center"/>
              <w:rPr>
                <w:rFonts w:hint="eastAsia" w:ascii="仿宋_GB2312" w:hAnsi="仿宋_GB2312" w:eastAsia="仿宋_GB2312" w:cs="仿宋_GB2312"/>
                <w:sz w:val="28"/>
              </w:rPr>
            </w:pPr>
            <w:r>
              <w:rPr>
                <w:rStyle w:val="18"/>
                <w:rFonts w:hint="eastAsia" w:ascii="仿宋_GB2312" w:hAnsi="仿宋_GB2312" w:eastAsia="仿宋_GB2312" w:cs="仿宋_GB2312"/>
                <w:sz w:val="28"/>
              </w:rPr>
              <w:t>号码</w:t>
            </w:r>
          </w:p>
        </w:tc>
        <w:tc>
          <w:tcPr>
            <w:tcW w:w="1898" w:type="dxa"/>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8"/>
              </w:rPr>
            </w:pPr>
          </w:p>
        </w:tc>
        <w:tc>
          <w:tcPr>
            <w:tcW w:w="1506" w:type="dxa"/>
            <w:vMerge w:val="continue"/>
            <w:tcBorders>
              <w:top w:val="nil"/>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8"/>
              </w:rPr>
            </w:pPr>
          </w:p>
        </w:tc>
      </w:tr>
      <w:tr>
        <w:tblPrEx>
          <w:tblCellMar>
            <w:top w:w="0" w:type="dxa"/>
            <w:left w:w="0" w:type="dxa"/>
            <w:bottom w:w="0" w:type="dxa"/>
            <w:right w:w="0" w:type="dxa"/>
          </w:tblCellMar>
        </w:tblPrEx>
        <w:trPr>
          <w:trHeight w:val="864" w:hRule="exact"/>
          <w:jc w:val="center"/>
        </w:trPr>
        <w:tc>
          <w:tcPr>
            <w:tcW w:w="970" w:type="dxa"/>
            <w:tcBorders>
              <w:top w:val="single" w:color="auto" w:sz="4" w:space="0"/>
              <w:left w:val="single" w:color="auto" w:sz="4" w:space="0"/>
              <w:bottom w:val="nil"/>
              <w:right w:val="nil"/>
            </w:tcBorders>
            <w:shd w:val="clear" w:color="auto" w:fill="FFFFFF"/>
            <w:vAlign w:val="center"/>
          </w:tcPr>
          <w:p>
            <w:pPr>
              <w:pStyle w:val="19"/>
              <w:ind w:left="0" w:firstLine="220"/>
              <w:jc w:val="both"/>
              <w:rPr>
                <w:rFonts w:hint="eastAsia" w:ascii="仿宋_GB2312" w:hAnsi="仿宋_GB2312" w:eastAsia="仿宋_GB2312" w:cs="仿宋_GB2312"/>
                <w:sz w:val="28"/>
              </w:rPr>
            </w:pPr>
            <w:r>
              <w:rPr>
                <w:rStyle w:val="18"/>
                <w:rFonts w:hint="eastAsia" w:ascii="仿宋_GB2312" w:hAnsi="仿宋_GB2312" w:eastAsia="仿宋_GB2312" w:cs="仿宋_GB2312"/>
                <w:sz w:val="28"/>
              </w:rPr>
              <w:t>文化</w:t>
            </w:r>
          </w:p>
          <w:p>
            <w:pPr>
              <w:pStyle w:val="19"/>
              <w:ind w:left="0" w:firstLine="220"/>
              <w:jc w:val="both"/>
              <w:rPr>
                <w:rFonts w:hint="eastAsia" w:ascii="仿宋_GB2312" w:hAnsi="仿宋_GB2312" w:eastAsia="仿宋_GB2312" w:cs="仿宋_GB2312"/>
                <w:sz w:val="28"/>
              </w:rPr>
            </w:pPr>
            <w:r>
              <w:rPr>
                <w:rStyle w:val="18"/>
                <w:rFonts w:hint="eastAsia" w:ascii="仿宋_GB2312" w:hAnsi="仿宋_GB2312" w:eastAsia="仿宋_GB2312" w:cs="仿宋_GB2312"/>
                <w:sz w:val="28"/>
              </w:rPr>
              <w:t>程度</w:t>
            </w:r>
          </w:p>
        </w:tc>
        <w:tc>
          <w:tcPr>
            <w:tcW w:w="2169" w:type="dxa"/>
            <w:gridSpan w:val="2"/>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8"/>
              </w:rPr>
            </w:pPr>
          </w:p>
        </w:tc>
        <w:tc>
          <w:tcPr>
            <w:tcW w:w="677" w:type="dxa"/>
            <w:tcBorders>
              <w:top w:val="single" w:color="auto" w:sz="4" w:space="0"/>
              <w:left w:val="single" w:color="auto" w:sz="4" w:space="0"/>
              <w:bottom w:val="nil"/>
              <w:right w:val="nil"/>
            </w:tcBorders>
            <w:shd w:val="clear" w:color="auto" w:fill="FFFFFF"/>
            <w:vAlign w:val="center"/>
          </w:tcPr>
          <w:p>
            <w:pPr>
              <w:pStyle w:val="19"/>
              <w:spacing w:after="40"/>
              <w:ind w:left="0"/>
              <w:jc w:val="center"/>
              <w:rPr>
                <w:rFonts w:hint="eastAsia" w:ascii="仿宋_GB2312" w:hAnsi="仿宋_GB2312" w:eastAsia="仿宋_GB2312" w:cs="仿宋_GB2312"/>
                <w:sz w:val="28"/>
              </w:rPr>
            </w:pPr>
            <w:r>
              <w:rPr>
                <w:rStyle w:val="18"/>
                <w:rFonts w:hint="eastAsia" w:ascii="仿宋_GB2312" w:hAnsi="仿宋_GB2312" w:eastAsia="仿宋_GB2312" w:cs="仿宋_GB2312"/>
                <w:sz w:val="28"/>
              </w:rPr>
              <w:t>毕业</w:t>
            </w:r>
          </w:p>
          <w:p>
            <w:pPr>
              <w:pStyle w:val="19"/>
              <w:ind w:left="0"/>
              <w:jc w:val="center"/>
              <w:rPr>
                <w:rFonts w:hint="eastAsia" w:ascii="仿宋_GB2312" w:hAnsi="仿宋_GB2312" w:eastAsia="仿宋_GB2312" w:cs="仿宋_GB2312"/>
                <w:sz w:val="28"/>
              </w:rPr>
            </w:pPr>
            <w:r>
              <w:rPr>
                <w:rStyle w:val="18"/>
                <w:rFonts w:hint="eastAsia" w:ascii="仿宋_GB2312" w:hAnsi="仿宋_GB2312" w:eastAsia="仿宋_GB2312" w:cs="仿宋_GB2312"/>
                <w:sz w:val="28"/>
              </w:rPr>
              <w:t>学校</w:t>
            </w:r>
          </w:p>
        </w:tc>
        <w:tc>
          <w:tcPr>
            <w:tcW w:w="2587" w:type="dxa"/>
            <w:gridSpan w:val="3"/>
            <w:tcBorders>
              <w:top w:val="single" w:color="auto" w:sz="4" w:space="0"/>
              <w:left w:val="single" w:color="auto" w:sz="4" w:space="0"/>
              <w:bottom w:val="nil"/>
              <w:right w:val="nil"/>
            </w:tcBorders>
            <w:shd w:val="clear" w:color="auto" w:fill="FFFFFF"/>
            <w:vAlign w:val="center"/>
          </w:tcPr>
          <w:p>
            <w:pPr>
              <w:jc w:val="center"/>
              <w:rPr>
                <w:rFonts w:hint="eastAsia" w:ascii="仿宋_GB2312" w:hAnsi="仿宋_GB2312" w:eastAsia="仿宋_GB2312" w:cs="仿宋_GB2312"/>
                <w:sz w:val="28"/>
              </w:rPr>
            </w:pPr>
          </w:p>
        </w:tc>
        <w:tc>
          <w:tcPr>
            <w:tcW w:w="1898" w:type="dxa"/>
            <w:tcBorders>
              <w:top w:val="single" w:color="auto" w:sz="4" w:space="0"/>
              <w:left w:val="single" w:color="auto" w:sz="4" w:space="0"/>
              <w:bottom w:val="nil"/>
              <w:right w:val="nil"/>
            </w:tcBorders>
            <w:shd w:val="clear" w:color="auto" w:fill="FFFFFF"/>
            <w:vAlign w:val="center"/>
          </w:tcPr>
          <w:p>
            <w:pPr>
              <w:pStyle w:val="19"/>
              <w:ind w:left="0"/>
              <w:jc w:val="center"/>
              <w:rPr>
                <w:rFonts w:hint="eastAsia" w:ascii="仿宋_GB2312" w:hAnsi="仿宋_GB2312" w:eastAsia="仿宋_GB2312" w:cs="仿宋_GB2312"/>
                <w:sz w:val="28"/>
              </w:rPr>
            </w:pPr>
            <w:r>
              <w:rPr>
                <w:rStyle w:val="18"/>
                <w:rFonts w:hint="eastAsia" w:ascii="仿宋_GB2312" w:hAnsi="仿宋_GB2312" w:eastAsia="仿宋_GB2312" w:cs="仿宋_GB2312"/>
                <w:sz w:val="28"/>
              </w:rPr>
              <w:t>现任职务</w:t>
            </w:r>
          </w:p>
        </w:tc>
        <w:tc>
          <w:tcPr>
            <w:tcW w:w="1506" w:type="dxa"/>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8"/>
              </w:rPr>
            </w:pPr>
          </w:p>
        </w:tc>
      </w:tr>
      <w:tr>
        <w:tblPrEx>
          <w:tblCellMar>
            <w:top w:w="0" w:type="dxa"/>
            <w:left w:w="0" w:type="dxa"/>
            <w:bottom w:w="0" w:type="dxa"/>
            <w:right w:w="0" w:type="dxa"/>
          </w:tblCellMar>
        </w:tblPrEx>
        <w:trPr>
          <w:trHeight w:val="1670" w:hRule="exact"/>
          <w:jc w:val="center"/>
        </w:trPr>
        <w:tc>
          <w:tcPr>
            <w:tcW w:w="970" w:type="dxa"/>
            <w:tcBorders>
              <w:top w:val="single" w:color="auto" w:sz="4" w:space="0"/>
              <w:left w:val="single" w:color="auto" w:sz="4" w:space="0"/>
              <w:bottom w:val="nil"/>
              <w:right w:val="nil"/>
            </w:tcBorders>
            <w:shd w:val="clear" w:color="auto" w:fill="FFFFFF"/>
            <w:vAlign w:val="center"/>
          </w:tcPr>
          <w:p>
            <w:pPr>
              <w:pStyle w:val="19"/>
              <w:ind w:left="0" w:firstLine="220"/>
              <w:jc w:val="both"/>
              <w:rPr>
                <w:rFonts w:hint="eastAsia" w:ascii="仿宋_GB2312" w:hAnsi="仿宋_GB2312" w:eastAsia="仿宋_GB2312" w:cs="仿宋_GB2312"/>
                <w:sz w:val="28"/>
              </w:rPr>
            </w:pPr>
            <w:r>
              <w:rPr>
                <w:rStyle w:val="18"/>
                <w:rFonts w:hint="eastAsia" w:ascii="仿宋_GB2312" w:hAnsi="仿宋_GB2312" w:eastAsia="仿宋_GB2312" w:cs="仿宋_GB2312"/>
                <w:sz w:val="28"/>
              </w:rPr>
              <w:t>学习</w:t>
            </w:r>
          </w:p>
          <w:p>
            <w:pPr>
              <w:pStyle w:val="19"/>
              <w:ind w:left="0" w:firstLine="220"/>
              <w:jc w:val="both"/>
              <w:rPr>
                <w:rFonts w:hint="eastAsia" w:ascii="仿宋_GB2312" w:hAnsi="仿宋_GB2312" w:eastAsia="仿宋_GB2312" w:cs="仿宋_GB2312"/>
                <w:sz w:val="28"/>
              </w:rPr>
            </w:pPr>
            <w:r>
              <w:rPr>
                <w:rStyle w:val="18"/>
                <w:rFonts w:hint="eastAsia" w:ascii="仿宋_GB2312" w:hAnsi="仿宋_GB2312" w:eastAsia="仿宋_GB2312" w:cs="仿宋_GB2312"/>
                <w:sz w:val="28"/>
              </w:rPr>
              <w:t>经历</w:t>
            </w:r>
          </w:p>
        </w:tc>
        <w:tc>
          <w:tcPr>
            <w:tcW w:w="8837" w:type="dxa"/>
            <w:gridSpan w:val="8"/>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8"/>
              </w:rPr>
            </w:pPr>
          </w:p>
        </w:tc>
      </w:tr>
      <w:tr>
        <w:tblPrEx>
          <w:tblCellMar>
            <w:top w:w="0" w:type="dxa"/>
            <w:left w:w="0" w:type="dxa"/>
            <w:bottom w:w="0" w:type="dxa"/>
            <w:right w:w="0" w:type="dxa"/>
          </w:tblCellMar>
        </w:tblPrEx>
        <w:trPr>
          <w:trHeight w:val="1415" w:hRule="exact"/>
          <w:jc w:val="center"/>
        </w:trPr>
        <w:tc>
          <w:tcPr>
            <w:tcW w:w="970" w:type="dxa"/>
            <w:tcBorders>
              <w:top w:val="single" w:color="auto" w:sz="4" w:space="0"/>
              <w:left w:val="single" w:color="auto" w:sz="4" w:space="0"/>
              <w:bottom w:val="nil"/>
              <w:right w:val="nil"/>
            </w:tcBorders>
            <w:shd w:val="clear" w:color="auto" w:fill="FFFFFF"/>
            <w:vAlign w:val="center"/>
          </w:tcPr>
          <w:p>
            <w:pPr>
              <w:pStyle w:val="19"/>
              <w:ind w:left="0" w:firstLine="220"/>
              <w:jc w:val="both"/>
              <w:rPr>
                <w:rFonts w:hint="eastAsia" w:ascii="仿宋_GB2312" w:hAnsi="仿宋_GB2312" w:eastAsia="仿宋_GB2312" w:cs="仿宋_GB2312"/>
                <w:sz w:val="28"/>
              </w:rPr>
            </w:pPr>
            <w:r>
              <w:rPr>
                <w:rStyle w:val="18"/>
                <w:rFonts w:hint="eastAsia" w:ascii="仿宋_GB2312" w:hAnsi="仿宋_GB2312" w:eastAsia="仿宋_GB2312" w:cs="仿宋_GB2312"/>
                <w:sz w:val="28"/>
              </w:rPr>
              <w:t>工作</w:t>
            </w:r>
          </w:p>
          <w:p>
            <w:pPr>
              <w:pStyle w:val="19"/>
              <w:ind w:left="0" w:firstLine="220"/>
              <w:jc w:val="both"/>
              <w:rPr>
                <w:rFonts w:hint="eastAsia" w:ascii="仿宋_GB2312" w:hAnsi="仿宋_GB2312" w:eastAsia="仿宋_GB2312" w:cs="仿宋_GB2312"/>
                <w:sz w:val="28"/>
              </w:rPr>
            </w:pPr>
            <w:r>
              <w:rPr>
                <w:rStyle w:val="18"/>
                <w:rFonts w:hint="eastAsia" w:ascii="仿宋_GB2312" w:hAnsi="仿宋_GB2312" w:eastAsia="仿宋_GB2312" w:cs="仿宋_GB2312"/>
                <w:sz w:val="28"/>
              </w:rPr>
              <w:t>经历</w:t>
            </w:r>
          </w:p>
        </w:tc>
        <w:tc>
          <w:tcPr>
            <w:tcW w:w="8837" w:type="dxa"/>
            <w:gridSpan w:val="8"/>
            <w:tcBorders>
              <w:top w:val="single" w:color="auto" w:sz="4" w:space="0"/>
              <w:left w:val="single" w:color="auto" w:sz="4" w:space="0"/>
              <w:bottom w:val="nil"/>
              <w:right w:val="single" w:color="auto" w:sz="4" w:space="0"/>
            </w:tcBorders>
            <w:shd w:val="clear" w:color="auto" w:fill="FFFFFF"/>
            <w:vAlign w:val="center"/>
          </w:tcPr>
          <w:p>
            <w:pPr>
              <w:jc w:val="center"/>
              <w:rPr>
                <w:rFonts w:hint="eastAsia" w:ascii="仿宋_GB2312" w:hAnsi="仿宋_GB2312" w:eastAsia="仿宋_GB2312" w:cs="仿宋_GB2312"/>
                <w:sz w:val="28"/>
              </w:rPr>
            </w:pPr>
          </w:p>
        </w:tc>
      </w:tr>
      <w:tr>
        <w:tblPrEx>
          <w:tblCellMar>
            <w:top w:w="0" w:type="dxa"/>
            <w:left w:w="0" w:type="dxa"/>
            <w:bottom w:w="0" w:type="dxa"/>
            <w:right w:w="0" w:type="dxa"/>
          </w:tblCellMar>
        </w:tblPrEx>
        <w:trPr>
          <w:trHeight w:val="2165" w:hRule="exact"/>
          <w:jc w:val="center"/>
        </w:trPr>
        <w:tc>
          <w:tcPr>
            <w:tcW w:w="970" w:type="dxa"/>
            <w:tcBorders>
              <w:top w:val="single" w:color="auto" w:sz="4" w:space="0"/>
              <w:left w:val="single" w:color="auto" w:sz="4" w:space="0"/>
              <w:bottom w:val="nil"/>
              <w:right w:val="nil"/>
            </w:tcBorders>
            <w:shd w:val="clear" w:color="auto" w:fill="FFFFFF"/>
            <w:vAlign w:val="center"/>
          </w:tcPr>
          <w:p>
            <w:pPr>
              <w:pStyle w:val="19"/>
              <w:ind w:left="0" w:firstLine="220"/>
              <w:jc w:val="both"/>
              <w:rPr>
                <w:rFonts w:hint="eastAsia" w:ascii="仿宋_GB2312" w:hAnsi="仿宋_GB2312" w:eastAsia="仿宋_GB2312" w:cs="仿宋_GB2312"/>
                <w:sz w:val="28"/>
              </w:rPr>
            </w:pPr>
            <w:r>
              <w:rPr>
                <w:rStyle w:val="18"/>
                <w:rFonts w:hint="eastAsia" w:ascii="仿宋_GB2312" w:hAnsi="仿宋_GB2312" w:eastAsia="仿宋_GB2312" w:cs="仿宋_GB2312"/>
                <w:sz w:val="28"/>
              </w:rPr>
              <w:t>乡镇</w:t>
            </w:r>
          </w:p>
          <w:p>
            <w:pPr>
              <w:pStyle w:val="19"/>
              <w:ind w:left="0" w:firstLine="220"/>
              <w:jc w:val="both"/>
              <w:rPr>
                <w:rFonts w:hint="eastAsia" w:ascii="仿宋_GB2312" w:hAnsi="仿宋_GB2312" w:eastAsia="仿宋_GB2312" w:cs="仿宋_GB2312"/>
                <w:sz w:val="28"/>
              </w:rPr>
            </w:pPr>
            <w:r>
              <w:rPr>
                <w:rStyle w:val="18"/>
                <w:rFonts w:hint="eastAsia" w:ascii="仿宋_GB2312" w:hAnsi="仿宋_GB2312" w:eastAsia="仿宋_GB2312" w:cs="仿宋_GB2312"/>
                <w:sz w:val="28"/>
              </w:rPr>
              <w:t>初审</w:t>
            </w:r>
          </w:p>
          <w:p>
            <w:pPr>
              <w:pStyle w:val="19"/>
              <w:ind w:left="0" w:firstLine="220"/>
              <w:jc w:val="both"/>
              <w:rPr>
                <w:rFonts w:hint="eastAsia" w:ascii="仿宋_GB2312" w:hAnsi="仿宋_GB2312" w:eastAsia="仿宋_GB2312" w:cs="仿宋_GB2312"/>
                <w:sz w:val="28"/>
              </w:rPr>
            </w:pPr>
            <w:r>
              <w:rPr>
                <w:rStyle w:val="18"/>
                <w:rFonts w:hint="eastAsia" w:ascii="仿宋_GB2312" w:hAnsi="仿宋_GB2312" w:eastAsia="仿宋_GB2312" w:cs="仿宋_GB2312"/>
                <w:sz w:val="28"/>
              </w:rPr>
              <w:t>意见</w:t>
            </w:r>
          </w:p>
        </w:tc>
        <w:tc>
          <w:tcPr>
            <w:tcW w:w="8837" w:type="dxa"/>
            <w:gridSpan w:val="8"/>
            <w:tcBorders>
              <w:top w:val="single" w:color="auto" w:sz="4" w:space="0"/>
              <w:left w:val="single" w:color="auto" w:sz="4" w:space="0"/>
              <w:bottom w:val="nil"/>
              <w:right w:val="single" w:color="auto" w:sz="4" w:space="0"/>
            </w:tcBorders>
            <w:shd w:val="clear" w:color="auto" w:fill="FFFFFF"/>
            <w:vAlign w:val="center"/>
          </w:tcPr>
          <w:p>
            <w:pPr>
              <w:pStyle w:val="19"/>
              <w:tabs>
                <w:tab w:val="left" w:pos="1594"/>
              </w:tabs>
              <w:spacing w:line="341" w:lineRule="exact"/>
              <w:ind w:left="0"/>
              <w:jc w:val="center"/>
              <w:rPr>
                <w:rStyle w:val="18"/>
                <w:rFonts w:hint="eastAsia" w:ascii="仿宋_GB2312" w:hAnsi="仿宋_GB2312" w:eastAsia="仿宋_GB2312" w:cs="仿宋_GB2312"/>
                <w:sz w:val="28"/>
              </w:rPr>
            </w:pPr>
          </w:p>
          <w:p>
            <w:pPr>
              <w:pStyle w:val="19"/>
              <w:tabs>
                <w:tab w:val="left" w:pos="1594"/>
              </w:tabs>
              <w:spacing w:line="341" w:lineRule="exact"/>
              <w:ind w:left="0"/>
              <w:jc w:val="center"/>
              <w:rPr>
                <w:rStyle w:val="18"/>
                <w:rFonts w:hint="eastAsia" w:ascii="仿宋_GB2312" w:hAnsi="仿宋_GB2312" w:eastAsia="仿宋_GB2312" w:cs="仿宋_GB2312"/>
                <w:sz w:val="28"/>
              </w:rPr>
            </w:pPr>
          </w:p>
          <w:p>
            <w:pPr>
              <w:pStyle w:val="19"/>
              <w:tabs>
                <w:tab w:val="left" w:pos="1594"/>
              </w:tabs>
              <w:spacing w:line="341" w:lineRule="exact"/>
              <w:ind w:left="0"/>
              <w:jc w:val="center"/>
              <w:rPr>
                <w:rStyle w:val="18"/>
                <w:rFonts w:hint="eastAsia" w:ascii="仿宋_GB2312" w:hAnsi="仿宋_GB2312" w:eastAsia="仿宋_GB2312" w:cs="仿宋_GB2312"/>
                <w:sz w:val="28"/>
              </w:rPr>
            </w:pPr>
          </w:p>
          <w:p>
            <w:pPr>
              <w:pStyle w:val="19"/>
              <w:tabs>
                <w:tab w:val="left" w:pos="1594"/>
              </w:tabs>
              <w:spacing w:line="341" w:lineRule="exact"/>
              <w:ind w:left="0"/>
              <w:jc w:val="center"/>
              <w:rPr>
                <w:rStyle w:val="18"/>
                <w:rFonts w:hint="eastAsia" w:ascii="仿宋_GB2312" w:hAnsi="仿宋_GB2312" w:eastAsia="仿宋_GB2312" w:cs="仿宋_GB2312"/>
                <w:sz w:val="28"/>
              </w:rPr>
            </w:pPr>
          </w:p>
          <w:p>
            <w:pPr>
              <w:pStyle w:val="19"/>
              <w:tabs>
                <w:tab w:val="left" w:pos="1594"/>
              </w:tabs>
              <w:spacing w:line="341" w:lineRule="exact"/>
              <w:ind w:left="0"/>
              <w:jc w:val="center"/>
              <w:rPr>
                <w:rStyle w:val="18"/>
                <w:rFonts w:hint="eastAsia" w:ascii="仿宋_GB2312" w:hAnsi="仿宋_GB2312" w:eastAsia="仿宋_GB2312" w:cs="仿宋_GB2312"/>
                <w:sz w:val="28"/>
              </w:rPr>
            </w:pPr>
            <w:r>
              <w:rPr>
                <w:rStyle w:val="18"/>
                <w:rFonts w:hint="eastAsia" w:ascii="仿宋_GB2312" w:hAnsi="仿宋_GB2312" w:eastAsia="仿宋_GB2312" w:cs="仿宋_GB2312"/>
                <w:sz w:val="28"/>
                <w:lang w:val="en-US"/>
              </w:rPr>
              <w:t xml:space="preserve">                                      </w:t>
            </w:r>
            <w:r>
              <w:rPr>
                <w:rStyle w:val="18"/>
                <w:rFonts w:hint="eastAsia" w:ascii="仿宋_GB2312" w:hAnsi="仿宋_GB2312" w:eastAsia="仿宋_GB2312" w:cs="仿宋_GB2312"/>
                <w:sz w:val="28"/>
              </w:rPr>
              <w:t>（盖章）</w:t>
            </w:r>
          </w:p>
          <w:p>
            <w:pPr>
              <w:pStyle w:val="19"/>
              <w:tabs>
                <w:tab w:val="left" w:pos="1594"/>
              </w:tabs>
              <w:spacing w:line="341" w:lineRule="exact"/>
              <w:ind w:left="0"/>
              <w:jc w:val="center"/>
              <w:rPr>
                <w:rFonts w:hint="eastAsia" w:ascii="仿宋_GB2312" w:hAnsi="仿宋_GB2312" w:eastAsia="仿宋_GB2312" w:cs="仿宋_GB2312"/>
                <w:sz w:val="28"/>
              </w:rPr>
            </w:pPr>
            <w:r>
              <w:rPr>
                <w:rStyle w:val="18"/>
                <w:rFonts w:hint="eastAsia" w:ascii="仿宋_GB2312" w:hAnsi="仿宋_GB2312" w:eastAsia="仿宋_GB2312" w:cs="仿宋_GB2312"/>
                <w:sz w:val="28"/>
              </w:rPr>
              <w:t xml:space="preserve"> </w:t>
            </w:r>
            <w:r>
              <w:rPr>
                <w:rStyle w:val="18"/>
                <w:rFonts w:hint="eastAsia" w:ascii="仿宋_GB2312" w:hAnsi="仿宋_GB2312" w:eastAsia="仿宋_GB2312" w:cs="仿宋_GB2312"/>
                <w:sz w:val="28"/>
                <w:lang w:val="en-US"/>
              </w:rPr>
              <w:t xml:space="preserve">                                     </w:t>
            </w:r>
            <w:r>
              <w:rPr>
                <w:rStyle w:val="18"/>
                <w:rFonts w:hint="eastAsia" w:ascii="仿宋_GB2312" w:hAnsi="仿宋_GB2312" w:eastAsia="仿宋_GB2312" w:cs="仿宋_GB2312"/>
                <w:sz w:val="28"/>
              </w:rPr>
              <w:t xml:space="preserve">年 </w:t>
            </w:r>
            <w:r>
              <w:rPr>
                <w:rStyle w:val="18"/>
                <w:rFonts w:hint="eastAsia" w:ascii="仿宋_GB2312" w:hAnsi="仿宋_GB2312" w:eastAsia="仿宋_GB2312" w:cs="仿宋_GB2312"/>
                <w:sz w:val="28"/>
                <w:lang w:val="en-US"/>
              </w:rPr>
              <w:t xml:space="preserve">   </w:t>
            </w:r>
            <w:r>
              <w:rPr>
                <w:rStyle w:val="18"/>
                <w:rFonts w:hint="eastAsia" w:ascii="仿宋_GB2312" w:hAnsi="仿宋_GB2312" w:eastAsia="仿宋_GB2312" w:cs="仿宋_GB2312"/>
                <w:sz w:val="28"/>
              </w:rPr>
              <w:t>月</w:t>
            </w:r>
            <w:r>
              <w:rPr>
                <w:rStyle w:val="18"/>
                <w:rFonts w:hint="eastAsia" w:ascii="仿宋_GB2312" w:hAnsi="仿宋_GB2312" w:eastAsia="仿宋_GB2312" w:cs="仿宋_GB2312"/>
                <w:sz w:val="28"/>
              </w:rPr>
              <w:tab/>
            </w:r>
            <w:r>
              <w:rPr>
                <w:rStyle w:val="18"/>
                <w:rFonts w:hint="eastAsia" w:ascii="仿宋_GB2312" w:hAnsi="仿宋_GB2312" w:eastAsia="仿宋_GB2312" w:cs="仿宋_GB2312"/>
                <w:sz w:val="28"/>
                <w:lang w:val="en-US"/>
              </w:rPr>
              <w:t xml:space="preserve">  </w:t>
            </w:r>
            <w:r>
              <w:rPr>
                <w:rStyle w:val="18"/>
                <w:rFonts w:hint="eastAsia" w:ascii="仿宋_GB2312" w:hAnsi="仿宋_GB2312" w:eastAsia="仿宋_GB2312" w:cs="仿宋_GB2312"/>
                <w:sz w:val="28"/>
              </w:rPr>
              <w:t>日</w:t>
            </w:r>
          </w:p>
        </w:tc>
      </w:tr>
      <w:tr>
        <w:tblPrEx>
          <w:tblCellMar>
            <w:top w:w="0" w:type="dxa"/>
            <w:left w:w="0" w:type="dxa"/>
            <w:bottom w:w="0" w:type="dxa"/>
            <w:right w:w="0" w:type="dxa"/>
          </w:tblCellMar>
        </w:tblPrEx>
        <w:trPr>
          <w:trHeight w:val="2179" w:hRule="exact"/>
          <w:jc w:val="center"/>
        </w:trPr>
        <w:tc>
          <w:tcPr>
            <w:tcW w:w="970" w:type="dxa"/>
            <w:tcBorders>
              <w:top w:val="single" w:color="auto" w:sz="4" w:space="0"/>
              <w:left w:val="single" w:color="auto" w:sz="4" w:space="0"/>
              <w:bottom w:val="single" w:color="auto" w:sz="4" w:space="0"/>
              <w:right w:val="nil"/>
            </w:tcBorders>
            <w:shd w:val="clear" w:color="auto" w:fill="FFFFFF"/>
            <w:vAlign w:val="center"/>
          </w:tcPr>
          <w:p>
            <w:pPr>
              <w:pStyle w:val="19"/>
              <w:spacing w:line="336" w:lineRule="exact"/>
              <w:ind w:left="0"/>
              <w:jc w:val="center"/>
              <w:rPr>
                <w:rStyle w:val="18"/>
                <w:rFonts w:hint="eastAsia" w:ascii="仿宋_GB2312" w:hAnsi="仿宋_GB2312" w:eastAsia="仿宋_GB2312" w:cs="仿宋_GB2312"/>
                <w:sz w:val="28"/>
              </w:rPr>
            </w:pPr>
            <w:r>
              <w:rPr>
                <w:rStyle w:val="18"/>
                <w:rFonts w:hint="eastAsia" w:ascii="仿宋_GB2312" w:hAnsi="仿宋_GB2312" w:eastAsia="仿宋_GB2312" w:cs="仿宋_GB2312"/>
                <w:sz w:val="28"/>
              </w:rPr>
              <w:t>县安</w:t>
            </w:r>
          </w:p>
          <w:p>
            <w:pPr>
              <w:pStyle w:val="19"/>
              <w:spacing w:line="336" w:lineRule="exact"/>
              <w:ind w:left="0"/>
              <w:jc w:val="center"/>
              <w:rPr>
                <w:rStyle w:val="18"/>
                <w:rFonts w:hint="eastAsia" w:ascii="仿宋_GB2312" w:hAnsi="仿宋_GB2312" w:eastAsia="仿宋_GB2312" w:cs="仿宋_GB2312"/>
                <w:sz w:val="28"/>
              </w:rPr>
            </w:pPr>
            <w:r>
              <w:rPr>
                <w:rStyle w:val="18"/>
                <w:rFonts w:hint="eastAsia" w:ascii="仿宋_GB2312" w:hAnsi="仿宋_GB2312" w:eastAsia="仿宋_GB2312" w:cs="仿宋_GB2312"/>
                <w:sz w:val="28"/>
              </w:rPr>
              <w:t>委办</w:t>
            </w:r>
          </w:p>
          <w:p>
            <w:pPr>
              <w:pStyle w:val="19"/>
              <w:spacing w:line="336" w:lineRule="exact"/>
              <w:ind w:left="0"/>
              <w:jc w:val="center"/>
              <w:rPr>
                <w:rStyle w:val="18"/>
                <w:rFonts w:hint="eastAsia" w:ascii="仿宋_GB2312" w:hAnsi="仿宋_GB2312" w:eastAsia="仿宋_GB2312" w:cs="仿宋_GB2312"/>
                <w:sz w:val="28"/>
              </w:rPr>
            </w:pPr>
            <w:r>
              <w:rPr>
                <w:rStyle w:val="18"/>
                <w:rFonts w:hint="eastAsia" w:ascii="仿宋_GB2312" w:hAnsi="仿宋_GB2312" w:eastAsia="仿宋_GB2312" w:cs="仿宋_GB2312"/>
                <w:sz w:val="28"/>
              </w:rPr>
              <w:t>审查</w:t>
            </w:r>
          </w:p>
          <w:p>
            <w:pPr>
              <w:pStyle w:val="19"/>
              <w:spacing w:line="336" w:lineRule="exact"/>
              <w:ind w:left="0"/>
              <w:jc w:val="center"/>
              <w:rPr>
                <w:rFonts w:hint="eastAsia" w:ascii="仿宋_GB2312" w:hAnsi="仿宋_GB2312" w:eastAsia="仿宋_GB2312" w:cs="仿宋_GB2312"/>
                <w:sz w:val="28"/>
              </w:rPr>
            </w:pPr>
            <w:r>
              <w:rPr>
                <w:rStyle w:val="18"/>
                <w:rFonts w:hint="eastAsia" w:ascii="仿宋_GB2312" w:hAnsi="仿宋_GB2312" w:eastAsia="仿宋_GB2312" w:cs="仿宋_GB2312"/>
                <w:sz w:val="28"/>
              </w:rPr>
              <w:t>意见</w:t>
            </w:r>
          </w:p>
        </w:tc>
        <w:tc>
          <w:tcPr>
            <w:tcW w:w="8837" w:type="dxa"/>
            <w:gridSpan w:val="8"/>
            <w:tcBorders>
              <w:top w:val="single" w:color="auto" w:sz="4" w:space="0"/>
              <w:left w:val="single" w:color="auto" w:sz="4" w:space="0"/>
              <w:bottom w:val="single" w:color="auto" w:sz="4" w:space="0"/>
              <w:right w:val="single" w:color="auto" w:sz="4" w:space="0"/>
            </w:tcBorders>
            <w:shd w:val="clear" w:color="auto" w:fill="FFFFFF"/>
            <w:vAlign w:val="center"/>
          </w:tcPr>
          <w:p>
            <w:pPr>
              <w:pStyle w:val="19"/>
              <w:tabs>
                <w:tab w:val="left" w:pos="1594"/>
              </w:tabs>
              <w:spacing w:line="341" w:lineRule="exact"/>
              <w:ind w:left="0"/>
              <w:jc w:val="center"/>
              <w:rPr>
                <w:rStyle w:val="18"/>
                <w:rFonts w:hint="eastAsia" w:ascii="仿宋_GB2312" w:hAnsi="仿宋_GB2312" w:eastAsia="仿宋_GB2312" w:cs="仿宋_GB2312"/>
                <w:sz w:val="28"/>
              </w:rPr>
            </w:pPr>
          </w:p>
          <w:p>
            <w:pPr>
              <w:pStyle w:val="19"/>
              <w:tabs>
                <w:tab w:val="left" w:pos="1594"/>
              </w:tabs>
              <w:spacing w:line="341" w:lineRule="exact"/>
              <w:ind w:left="0"/>
              <w:jc w:val="center"/>
              <w:rPr>
                <w:rStyle w:val="18"/>
                <w:rFonts w:hint="eastAsia" w:ascii="仿宋_GB2312" w:hAnsi="仿宋_GB2312" w:eastAsia="仿宋_GB2312" w:cs="仿宋_GB2312"/>
                <w:sz w:val="28"/>
              </w:rPr>
            </w:pPr>
          </w:p>
          <w:p>
            <w:pPr>
              <w:pStyle w:val="19"/>
              <w:tabs>
                <w:tab w:val="left" w:pos="1594"/>
              </w:tabs>
              <w:spacing w:line="341" w:lineRule="exact"/>
              <w:ind w:left="0"/>
              <w:jc w:val="center"/>
              <w:rPr>
                <w:rStyle w:val="18"/>
                <w:rFonts w:hint="eastAsia" w:ascii="仿宋_GB2312" w:hAnsi="仿宋_GB2312" w:eastAsia="仿宋_GB2312" w:cs="仿宋_GB2312"/>
                <w:sz w:val="28"/>
              </w:rPr>
            </w:pPr>
          </w:p>
          <w:p>
            <w:pPr>
              <w:pStyle w:val="19"/>
              <w:tabs>
                <w:tab w:val="left" w:pos="1594"/>
              </w:tabs>
              <w:spacing w:line="341" w:lineRule="exact"/>
              <w:ind w:left="0"/>
              <w:jc w:val="center"/>
              <w:rPr>
                <w:rStyle w:val="18"/>
                <w:rFonts w:hint="eastAsia" w:ascii="仿宋_GB2312" w:hAnsi="仿宋_GB2312" w:eastAsia="仿宋_GB2312" w:cs="仿宋_GB2312"/>
                <w:sz w:val="28"/>
              </w:rPr>
            </w:pPr>
          </w:p>
          <w:p>
            <w:pPr>
              <w:pStyle w:val="19"/>
              <w:tabs>
                <w:tab w:val="left" w:pos="1594"/>
              </w:tabs>
              <w:spacing w:line="341" w:lineRule="exact"/>
              <w:ind w:left="0"/>
              <w:jc w:val="center"/>
              <w:rPr>
                <w:rStyle w:val="18"/>
                <w:rFonts w:hint="eastAsia" w:ascii="仿宋_GB2312" w:hAnsi="仿宋_GB2312" w:eastAsia="仿宋_GB2312" w:cs="仿宋_GB2312"/>
                <w:sz w:val="28"/>
              </w:rPr>
            </w:pPr>
            <w:r>
              <w:rPr>
                <w:rStyle w:val="18"/>
                <w:rFonts w:hint="eastAsia" w:ascii="仿宋_GB2312" w:hAnsi="仿宋_GB2312" w:eastAsia="仿宋_GB2312" w:cs="仿宋_GB2312"/>
                <w:sz w:val="28"/>
                <w:lang w:val="en-US"/>
              </w:rPr>
              <w:t xml:space="preserve">                                      </w:t>
            </w:r>
            <w:r>
              <w:rPr>
                <w:rStyle w:val="18"/>
                <w:rFonts w:hint="eastAsia" w:ascii="仿宋_GB2312" w:hAnsi="仿宋_GB2312" w:eastAsia="仿宋_GB2312" w:cs="仿宋_GB2312"/>
                <w:sz w:val="28"/>
              </w:rPr>
              <w:t>（盖章）</w:t>
            </w:r>
          </w:p>
          <w:p>
            <w:pPr>
              <w:pStyle w:val="19"/>
              <w:tabs>
                <w:tab w:val="left" w:pos="1594"/>
              </w:tabs>
              <w:spacing w:line="341" w:lineRule="exact"/>
              <w:ind w:left="0"/>
              <w:jc w:val="center"/>
              <w:rPr>
                <w:rFonts w:hint="eastAsia" w:ascii="仿宋_GB2312" w:hAnsi="仿宋_GB2312" w:eastAsia="仿宋_GB2312" w:cs="仿宋_GB2312"/>
                <w:sz w:val="28"/>
              </w:rPr>
            </w:pPr>
            <w:r>
              <w:rPr>
                <w:rStyle w:val="18"/>
                <w:rFonts w:hint="eastAsia" w:ascii="仿宋_GB2312" w:hAnsi="仿宋_GB2312" w:eastAsia="仿宋_GB2312" w:cs="仿宋_GB2312"/>
                <w:sz w:val="28"/>
              </w:rPr>
              <w:t xml:space="preserve"> </w:t>
            </w:r>
            <w:r>
              <w:rPr>
                <w:rStyle w:val="18"/>
                <w:rFonts w:hint="eastAsia" w:ascii="仿宋_GB2312" w:hAnsi="仿宋_GB2312" w:eastAsia="仿宋_GB2312" w:cs="仿宋_GB2312"/>
                <w:sz w:val="28"/>
                <w:lang w:val="en-US"/>
              </w:rPr>
              <w:t xml:space="preserve">                                     </w:t>
            </w:r>
            <w:r>
              <w:rPr>
                <w:rStyle w:val="18"/>
                <w:rFonts w:hint="eastAsia" w:ascii="仿宋_GB2312" w:hAnsi="仿宋_GB2312" w:eastAsia="仿宋_GB2312" w:cs="仿宋_GB2312"/>
                <w:sz w:val="28"/>
              </w:rPr>
              <w:t xml:space="preserve">年 </w:t>
            </w:r>
            <w:r>
              <w:rPr>
                <w:rStyle w:val="18"/>
                <w:rFonts w:hint="eastAsia" w:ascii="仿宋_GB2312" w:hAnsi="仿宋_GB2312" w:eastAsia="仿宋_GB2312" w:cs="仿宋_GB2312"/>
                <w:sz w:val="28"/>
                <w:lang w:val="en-US"/>
              </w:rPr>
              <w:t xml:space="preserve">   </w:t>
            </w:r>
            <w:r>
              <w:rPr>
                <w:rStyle w:val="18"/>
                <w:rFonts w:hint="eastAsia" w:ascii="仿宋_GB2312" w:hAnsi="仿宋_GB2312" w:eastAsia="仿宋_GB2312" w:cs="仿宋_GB2312"/>
                <w:sz w:val="28"/>
              </w:rPr>
              <w:t>月</w:t>
            </w:r>
            <w:r>
              <w:rPr>
                <w:rStyle w:val="18"/>
                <w:rFonts w:hint="eastAsia" w:ascii="仿宋_GB2312" w:hAnsi="仿宋_GB2312" w:eastAsia="仿宋_GB2312" w:cs="仿宋_GB2312"/>
                <w:sz w:val="28"/>
              </w:rPr>
              <w:tab/>
            </w:r>
            <w:r>
              <w:rPr>
                <w:rStyle w:val="18"/>
                <w:rFonts w:hint="eastAsia" w:ascii="仿宋_GB2312" w:hAnsi="仿宋_GB2312" w:eastAsia="仿宋_GB2312" w:cs="仿宋_GB2312"/>
                <w:sz w:val="28"/>
                <w:lang w:val="en-US"/>
              </w:rPr>
              <w:t xml:space="preserve">  </w:t>
            </w:r>
            <w:r>
              <w:rPr>
                <w:rStyle w:val="18"/>
                <w:rFonts w:hint="eastAsia" w:ascii="仿宋_GB2312" w:hAnsi="仿宋_GB2312" w:eastAsia="仿宋_GB2312" w:cs="仿宋_GB2312"/>
                <w:sz w:val="28"/>
              </w:rPr>
              <w:t>日</w:t>
            </w:r>
          </w:p>
        </w:tc>
      </w:tr>
    </w:tbl>
    <w:p>
      <w:pPr>
        <w:widowControl/>
        <w:jc w:val="left"/>
        <w:rPr>
          <w:rFonts w:ascii="仿宋_GB2312" w:eastAsia="仿宋_GB2312"/>
          <w:sz w:val="32"/>
          <w:szCs w:val="32"/>
        </w:rPr>
      </w:pPr>
      <w:r>
        <w:rPr>
          <w:rStyle w:val="16"/>
          <w:rFonts w:hint="eastAsia"/>
          <w:sz w:val="28"/>
        </w:rPr>
        <w:t>备注：各乡镇报纸质版的同时，报电子版一份。</w:t>
      </w:r>
    </w:p>
    <w:p>
      <w:pPr>
        <w:widowControl/>
        <w:jc w:val="left"/>
        <w:rPr>
          <w:rFonts w:ascii="仿宋_GB2312" w:eastAsia="仿宋_GB2312"/>
          <w:sz w:val="32"/>
          <w:szCs w:val="32"/>
        </w:rPr>
        <w:sectPr>
          <w:footerReference r:id="rId3" w:type="default"/>
          <w:footerReference r:id="rId4" w:type="even"/>
          <w:pgSz w:w="11906" w:h="16838"/>
          <w:pgMar w:top="2098" w:right="1474" w:bottom="1984" w:left="1587" w:header="851" w:footer="1417" w:gutter="0"/>
          <w:pgBorders>
            <w:top w:val="none" w:sz="0" w:space="0"/>
            <w:left w:val="none" w:sz="0" w:space="0"/>
            <w:bottom w:val="none" w:sz="0" w:space="0"/>
            <w:right w:val="none" w:sz="0" w:space="0"/>
          </w:pgBorders>
          <w:pgNumType w:fmt="numberInDash" w:start="2"/>
          <w:cols w:space="0" w:num="1"/>
          <w:docGrid w:linePitch="312" w:charSpace="0"/>
        </w:sectPr>
      </w:pPr>
      <w:r>
        <w:rPr>
          <w:rFonts w:ascii="仿宋_GB2312" w:eastAsia="仿宋_GB2312"/>
          <w:sz w:val="32"/>
          <w:szCs w:val="32"/>
        </w:rPr>
        <w:br w:type="page"/>
      </w:r>
    </w:p>
    <w:p>
      <w:pPr>
        <w:jc w:val="left"/>
        <w:outlineLvl w:val="0"/>
        <w:rPr>
          <w:rFonts w:ascii="黑体" w:hAnsi="黑体" w:eastAsia="黑体"/>
          <w:b/>
          <w:sz w:val="32"/>
        </w:rPr>
      </w:pPr>
      <w:bookmarkStart w:id="0" w:name="bookmark7"/>
      <w:bookmarkStart w:id="1" w:name="bookmark6"/>
      <w:bookmarkStart w:id="2" w:name="bookmark8"/>
      <w:r>
        <w:rPr>
          <w:rFonts w:hint="eastAsia" w:ascii="黑体" w:hAnsi="黑体" w:eastAsia="黑体"/>
          <w:b/>
          <w:sz w:val="32"/>
        </w:rPr>
        <w:t>附件</w:t>
      </w:r>
      <w:r>
        <w:rPr>
          <w:rFonts w:ascii="黑体" w:hAnsi="黑体" w:eastAsia="黑体"/>
          <w:b/>
          <w:sz w:val="32"/>
        </w:rPr>
        <w:t>8</w:t>
      </w:r>
      <w:bookmarkStart w:id="5" w:name="_GoBack"/>
      <w:bookmarkEnd w:id="5"/>
    </w:p>
    <w:p>
      <w:pPr>
        <w:jc w:val="center"/>
        <w:rPr>
          <w:rFonts w:ascii="方正小标宋简体" w:hAnsi="方正小标宋简体" w:eastAsia="方正小标宋简体"/>
          <w:sz w:val="44"/>
        </w:rPr>
      </w:pPr>
      <w:r>
        <w:rPr>
          <w:rFonts w:hint="eastAsia" w:ascii="方正小标宋简体" w:hAnsi="方正小标宋简体" w:eastAsia="方正小标宋简体"/>
          <w:sz w:val="44"/>
        </w:rPr>
        <w:t>临县村安全预警员花名表</w:t>
      </w:r>
      <w:bookmarkEnd w:id="0"/>
      <w:bookmarkEnd w:id="1"/>
      <w:bookmarkEnd w:id="2"/>
    </w:p>
    <w:p>
      <w:pPr>
        <w:pStyle w:val="13"/>
        <w:tabs>
          <w:tab w:val="left" w:leader="underscore" w:pos="1958"/>
        </w:tabs>
        <w:ind w:left="24"/>
      </w:pPr>
      <w:r>
        <w:rPr>
          <w:rStyle w:val="12"/>
        </w:rPr>
        <w:tab/>
      </w:r>
      <w:r>
        <w:rPr>
          <w:rStyle w:val="12"/>
          <w:rFonts w:hint="eastAsia"/>
        </w:rPr>
        <w:t>乡镇</w:t>
      </w:r>
    </w:p>
    <w:tbl>
      <w:tblPr>
        <w:tblStyle w:val="5"/>
        <w:tblW w:w="13218" w:type="dxa"/>
        <w:tblInd w:w="0" w:type="dxa"/>
        <w:tblLayout w:type="fixed"/>
        <w:tblCellMar>
          <w:top w:w="0" w:type="dxa"/>
          <w:left w:w="0" w:type="dxa"/>
          <w:bottom w:w="0" w:type="dxa"/>
          <w:right w:w="0" w:type="dxa"/>
        </w:tblCellMar>
      </w:tblPr>
      <w:tblGrid>
        <w:gridCol w:w="2840"/>
        <w:gridCol w:w="2062"/>
        <w:gridCol w:w="1042"/>
        <w:gridCol w:w="1752"/>
        <w:gridCol w:w="1022"/>
        <w:gridCol w:w="750"/>
        <w:gridCol w:w="769"/>
        <w:gridCol w:w="1931"/>
        <w:gridCol w:w="1050"/>
      </w:tblGrid>
      <w:tr>
        <w:tblPrEx>
          <w:tblCellMar>
            <w:top w:w="0" w:type="dxa"/>
            <w:left w:w="0" w:type="dxa"/>
            <w:bottom w:w="0" w:type="dxa"/>
            <w:right w:w="0" w:type="dxa"/>
          </w:tblCellMar>
        </w:tblPrEx>
        <w:trPr>
          <w:trHeight w:val="1138" w:hRule="exact"/>
        </w:trPr>
        <w:tc>
          <w:tcPr>
            <w:tcW w:w="2840" w:type="dxa"/>
            <w:tcBorders>
              <w:top w:val="single" w:color="auto" w:sz="4" w:space="0"/>
              <w:left w:val="single" w:color="auto" w:sz="4" w:space="0"/>
              <w:bottom w:val="nil"/>
              <w:right w:val="nil"/>
            </w:tcBorders>
            <w:shd w:val="clear" w:color="auto" w:fill="FFFFFF"/>
            <w:vAlign w:val="center"/>
          </w:tcPr>
          <w:p>
            <w:pPr>
              <w:pStyle w:val="19"/>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Style w:val="18"/>
                <w:rFonts w:hint="eastAsia" w:ascii="仿宋_GB2312" w:hAnsi="仿宋_GB2312" w:eastAsia="仿宋_GB2312" w:cs="仿宋_GB2312"/>
                <w:sz w:val="28"/>
                <w:szCs w:val="28"/>
              </w:rPr>
            </w:pPr>
            <w:r>
              <w:rPr>
                <w:rStyle w:val="18"/>
                <w:rFonts w:hint="eastAsia" w:ascii="仿宋_GB2312" w:hAnsi="仿宋_GB2312" w:eastAsia="仿宋_GB2312" w:cs="仿宋_GB2312"/>
                <w:sz w:val="28"/>
                <w:szCs w:val="28"/>
              </w:rPr>
              <w:t>行政村（居委会、社区）</w:t>
            </w:r>
          </w:p>
          <w:p>
            <w:pPr>
              <w:pStyle w:val="19"/>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仿宋_GB2312" w:hAnsi="仿宋_GB2312" w:eastAsia="仿宋_GB2312" w:cs="仿宋_GB2312"/>
                <w:sz w:val="28"/>
                <w:szCs w:val="28"/>
              </w:rPr>
            </w:pPr>
            <w:r>
              <w:rPr>
                <w:rStyle w:val="18"/>
                <w:rFonts w:hint="eastAsia" w:ascii="仿宋_GB2312" w:hAnsi="仿宋_GB2312" w:eastAsia="仿宋_GB2312" w:cs="仿宋_GB2312"/>
                <w:sz w:val="28"/>
                <w:szCs w:val="28"/>
              </w:rPr>
              <w:t>名</w:t>
            </w:r>
            <w:r>
              <w:rPr>
                <w:rStyle w:val="18"/>
                <w:rFonts w:hint="eastAsia" w:ascii="仿宋_GB2312" w:hAnsi="仿宋_GB2312" w:eastAsia="仿宋_GB2312" w:cs="仿宋_GB2312"/>
                <w:sz w:val="28"/>
                <w:szCs w:val="28"/>
                <w:lang w:val="en-US"/>
              </w:rPr>
              <w:t xml:space="preserve">  </w:t>
            </w:r>
            <w:r>
              <w:rPr>
                <w:rStyle w:val="18"/>
                <w:rFonts w:hint="eastAsia" w:ascii="仿宋_GB2312" w:hAnsi="仿宋_GB2312" w:eastAsia="仿宋_GB2312" w:cs="仿宋_GB2312"/>
                <w:sz w:val="28"/>
                <w:szCs w:val="28"/>
              </w:rPr>
              <w:t>称</w:t>
            </w:r>
          </w:p>
        </w:tc>
        <w:tc>
          <w:tcPr>
            <w:tcW w:w="2062" w:type="dxa"/>
            <w:tcBorders>
              <w:top w:val="single" w:color="auto" w:sz="4" w:space="0"/>
              <w:left w:val="single" w:color="auto" w:sz="4" w:space="0"/>
              <w:bottom w:val="nil"/>
              <w:right w:val="nil"/>
            </w:tcBorders>
            <w:shd w:val="clear" w:color="auto" w:fill="FFFFFF"/>
            <w:vAlign w:val="center"/>
          </w:tcPr>
          <w:p>
            <w:pPr>
              <w:pStyle w:val="19"/>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仿宋_GB2312" w:hAnsi="仿宋_GB2312" w:eastAsia="仿宋_GB2312" w:cs="仿宋_GB2312"/>
                <w:sz w:val="28"/>
                <w:szCs w:val="28"/>
              </w:rPr>
            </w:pPr>
            <w:r>
              <w:rPr>
                <w:rStyle w:val="18"/>
                <w:rFonts w:hint="eastAsia" w:ascii="仿宋_GB2312" w:hAnsi="仿宋_GB2312" w:eastAsia="仿宋_GB2312" w:cs="仿宋_GB2312"/>
                <w:sz w:val="28"/>
                <w:szCs w:val="28"/>
              </w:rPr>
              <w:t>自然村（居委会） 名 称</w:t>
            </w:r>
          </w:p>
        </w:tc>
        <w:tc>
          <w:tcPr>
            <w:tcW w:w="1042" w:type="dxa"/>
            <w:tcBorders>
              <w:top w:val="single" w:color="auto" w:sz="4" w:space="0"/>
              <w:left w:val="single" w:color="auto" w:sz="4" w:space="0"/>
              <w:bottom w:val="nil"/>
              <w:right w:val="nil"/>
            </w:tcBorders>
            <w:shd w:val="clear" w:color="auto" w:fill="FFFFFF"/>
            <w:vAlign w:val="center"/>
          </w:tcPr>
          <w:p>
            <w:pPr>
              <w:pStyle w:val="19"/>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仿宋_GB2312" w:hAnsi="仿宋_GB2312" w:eastAsia="仿宋_GB2312" w:cs="仿宋_GB2312"/>
                <w:sz w:val="28"/>
                <w:szCs w:val="28"/>
              </w:rPr>
            </w:pPr>
            <w:r>
              <w:rPr>
                <w:rStyle w:val="18"/>
                <w:rFonts w:hint="eastAsia" w:ascii="仿宋_GB2312" w:hAnsi="仿宋_GB2312" w:eastAsia="仿宋_GB2312" w:cs="仿宋_GB2312"/>
                <w:sz w:val="28"/>
                <w:szCs w:val="28"/>
              </w:rPr>
              <w:t>人口数</w:t>
            </w:r>
          </w:p>
        </w:tc>
        <w:tc>
          <w:tcPr>
            <w:tcW w:w="1752" w:type="dxa"/>
            <w:tcBorders>
              <w:top w:val="single" w:color="auto" w:sz="4" w:space="0"/>
              <w:left w:val="single" w:color="auto" w:sz="4" w:space="0"/>
              <w:bottom w:val="nil"/>
              <w:right w:val="nil"/>
            </w:tcBorders>
            <w:shd w:val="clear" w:color="auto" w:fill="FFFFFF"/>
            <w:vAlign w:val="center"/>
          </w:tcPr>
          <w:p>
            <w:pPr>
              <w:pStyle w:val="19"/>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仿宋_GB2312" w:hAnsi="仿宋_GB2312" w:eastAsia="仿宋_GB2312" w:cs="仿宋_GB2312"/>
                <w:sz w:val="28"/>
                <w:szCs w:val="28"/>
              </w:rPr>
            </w:pPr>
            <w:r>
              <w:rPr>
                <w:rStyle w:val="18"/>
                <w:rFonts w:hint="eastAsia" w:ascii="仿宋_GB2312" w:hAnsi="仿宋_GB2312" w:eastAsia="仿宋_GB2312" w:cs="仿宋_GB2312"/>
                <w:sz w:val="28"/>
                <w:szCs w:val="28"/>
              </w:rPr>
              <w:t>角色</w:t>
            </w:r>
          </w:p>
          <w:p>
            <w:pPr>
              <w:pStyle w:val="19"/>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仿宋_GB2312" w:hAnsi="仿宋_GB2312" w:eastAsia="仿宋_GB2312" w:cs="仿宋_GB2312"/>
                <w:sz w:val="28"/>
                <w:szCs w:val="28"/>
              </w:rPr>
            </w:pPr>
            <w:r>
              <w:rPr>
                <w:rStyle w:val="18"/>
                <w:rFonts w:hint="eastAsia" w:ascii="仿宋_GB2312" w:hAnsi="仿宋_GB2312" w:eastAsia="仿宋_GB2312" w:cs="仿宋_GB2312"/>
                <w:sz w:val="28"/>
                <w:szCs w:val="28"/>
                <w:lang w:val="en-US" w:eastAsia="en-US"/>
              </w:rPr>
              <w:t>（A、B、</w:t>
            </w:r>
            <w:r>
              <w:rPr>
                <w:rStyle w:val="18"/>
                <w:rFonts w:hint="eastAsia" w:ascii="仿宋_GB2312" w:hAnsi="仿宋_GB2312" w:eastAsia="仿宋_GB2312" w:cs="仿宋_GB2312"/>
                <w:sz w:val="28"/>
                <w:szCs w:val="28"/>
              </w:rPr>
              <w:t>空）</w:t>
            </w:r>
          </w:p>
        </w:tc>
        <w:tc>
          <w:tcPr>
            <w:tcW w:w="1022" w:type="dxa"/>
            <w:tcBorders>
              <w:top w:val="single" w:color="auto" w:sz="4" w:space="0"/>
              <w:left w:val="single" w:color="auto" w:sz="4" w:space="0"/>
              <w:bottom w:val="nil"/>
              <w:right w:val="nil"/>
            </w:tcBorders>
            <w:shd w:val="clear" w:color="auto" w:fill="FFFFFF"/>
            <w:vAlign w:val="center"/>
          </w:tcPr>
          <w:p>
            <w:pPr>
              <w:pStyle w:val="19"/>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仿宋_GB2312" w:hAnsi="仿宋_GB2312" w:eastAsia="仿宋_GB2312" w:cs="仿宋_GB2312"/>
                <w:sz w:val="28"/>
                <w:szCs w:val="28"/>
              </w:rPr>
            </w:pPr>
            <w:r>
              <w:rPr>
                <w:rStyle w:val="18"/>
                <w:rFonts w:hint="eastAsia" w:ascii="仿宋_GB2312" w:hAnsi="仿宋_GB2312" w:eastAsia="仿宋_GB2312" w:cs="仿宋_GB2312"/>
                <w:sz w:val="28"/>
                <w:szCs w:val="28"/>
              </w:rPr>
              <w:t>姓名</w:t>
            </w:r>
          </w:p>
        </w:tc>
        <w:tc>
          <w:tcPr>
            <w:tcW w:w="750" w:type="dxa"/>
            <w:tcBorders>
              <w:top w:val="single" w:color="auto" w:sz="4" w:space="0"/>
              <w:left w:val="single" w:color="auto" w:sz="4" w:space="0"/>
              <w:bottom w:val="nil"/>
              <w:right w:val="nil"/>
            </w:tcBorders>
            <w:shd w:val="clear" w:color="auto" w:fill="FFFFFF"/>
            <w:vAlign w:val="center"/>
          </w:tcPr>
          <w:p>
            <w:pPr>
              <w:pStyle w:val="19"/>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仿宋_GB2312" w:hAnsi="仿宋_GB2312" w:eastAsia="仿宋_GB2312" w:cs="仿宋_GB2312"/>
                <w:sz w:val="28"/>
                <w:szCs w:val="28"/>
              </w:rPr>
            </w:pPr>
            <w:r>
              <w:rPr>
                <w:rStyle w:val="18"/>
                <w:rFonts w:hint="eastAsia" w:ascii="仿宋_GB2312" w:hAnsi="仿宋_GB2312" w:eastAsia="仿宋_GB2312" w:cs="仿宋_GB2312"/>
                <w:sz w:val="28"/>
                <w:szCs w:val="28"/>
              </w:rPr>
              <w:t>年龄</w:t>
            </w:r>
          </w:p>
        </w:tc>
        <w:tc>
          <w:tcPr>
            <w:tcW w:w="769" w:type="dxa"/>
            <w:tcBorders>
              <w:top w:val="single" w:color="auto" w:sz="4" w:space="0"/>
              <w:left w:val="single" w:color="auto" w:sz="4" w:space="0"/>
              <w:bottom w:val="nil"/>
              <w:right w:val="nil"/>
            </w:tcBorders>
            <w:shd w:val="clear" w:color="auto" w:fill="FFFFFF"/>
            <w:vAlign w:val="center"/>
          </w:tcPr>
          <w:p>
            <w:pPr>
              <w:pStyle w:val="19"/>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仿宋_GB2312" w:hAnsi="仿宋_GB2312" w:eastAsia="仿宋_GB2312" w:cs="仿宋_GB2312"/>
                <w:sz w:val="28"/>
                <w:szCs w:val="28"/>
              </w:rPr>
            </w:pPr>
            <w:r>
              <w:rPr>
                <w:rStyle w:val="18"/>
                <w:rFonts w:hint="eastAsia" w:ascii="仿宋_GB2312" w:hAnsi="仿宋_GB2312" w:eastAsia="仿宋_GB2312" w:cs="仿宋_GB2312"/>
                <w:sz w:val="28"/>
                <w:szCs w:val="28"/>
              </w:rPr>
              <w:t>性别</w:t>
            </w:r>
          </w:p>
        </w:tc>
        <w:tc>
          <w:tcPr>
            <w:tcW w:w="1931" w:type="dxa"/>
            <w:tcBorders>
              <w:top w:val="single" w:color="auto" w:sz="4" w:space="0"/>
              <w:left w:val="single" w:color="auto" w:sz="4" w:space="0"/>
              <w:bottom w:val="nil"/>
              <w:right w:val="nil"/>
            </w:tcBorders>
            <w:shd w:val="clear" w:color="auto" w:fill="FFFFFF"/>
            <w:vAlign w:val="center"/>
          </w:tcPr>
          <w:p>
            <w:pPr>
              <w:pStyle w:val="19"/>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仿宋_GB2312" w:hAnsi="仿宋_GB2312" w:eastAsia="仿宋_GB2312" w:cs="仿宋_GB2312"/>
                <w:sz w:val="28"/>
                <w:szCs w:val="28"/>
              </w:rPr>
            </w:pPr>
            <w:r>
              <w:rPr>
                <w:rStyle w:val="18"/>
                <w:rFonts w:hint="eastAsia" w:ascii="仿宋_GB2312" w:hAnsi="仿宋_GB2312" w:eastAsia="仿宋_GB2312" w:cs="仿宋_GB2312"/>
                <w:sz w:val="28"/>
                <w:szCs w:val="28"/>
              </w:rPr>
              <w:t>手机号码</w:t>
            </w:r>
          </w:p>
        </w:tc>
        <w:tc>
          <w:tcPr>
            <w:tcW w:w="1050" w:type="dxa"/>
            <w:tcBorders>
              <w:top w:val="single" w:color="auto" w:sz="4" w:space="0"/>
              <w:left w:val="single" w:color="auto" w:sz="4" w:space="0"/>
              <w:bottom w:val="nil"/>
              <w:right w:val="single" w:color="auto" w:sz="4" w:space="0"/>
            </w:tcBorders>
            <w:shd w:val="clear" w:color="auto" w:fill="FFFFFF"/>
            <w:vAlign w:val="center"/>
          </w:tcPr>
          <w:p>
            <w:pPr>
              <w:pStyle w:val="19"/>
              <w:keepNext w:val="0"/>
              <w:keepLines w:val="0"/>
              <w:pageBreakBefore w:val="0"/>
              <w:widowControl w:val="0"/>
              <w:kinsoku/>
              <w:wordWrap/>
              <w:overflowPunct/>
              <w:topLinePunct w:val="0"/>
              <w:autoSpaceDE/>
              <w:autoSpaceDN/>
              <w:bidi w:val="0"/>
              <w:adjustRightInd/>
              <w:snapToGrid/>
              <w:spacing w:line="480" w:lineRule="exact"/>
              <w:ind w:left="0"/>
              <w:jc w:val="center"/>
              <w:textAlignment w:val="auto"/>
              <w:rPr>
                <w:rFonts w:hint="eastAsia" w:ascii="仿宋_GB2312" w:hAnsi="仿宋_GB2312" w:eastAsia="仿宋_GB2312" w:cs="仿宋_GB2312"/>
                <w:sz w:val="28"/>
                <w:szCs w:val="28"/>
              </w:rPr>
            </w:pPr>
            <w:r>
              <w:rPr>
                <w:rStyle w:val="18"/>
                <w:rFonts w:hint="eastAsia" w:ascii="仿宋_GB2312" w:hAnsi="仿宋_GB2312" w:eastAsia="仿宋_GB2312" w:cs="仿宋_GB2312"/>
                <w:sz w:val="28"/>
                <w:szCs w:val="28"/>
              </w:rPr>
              <w:t>备注</w:t>
            </w:r>
          </w:p>
        </w:tc>
      </w:tr>
      <w:tr>
        <w:tblPrEx>
          <w:tblCellMar>
            <w:top w:w="0" w:type="dxa"/>
            <w:left w:w="0" w:type="dxa"/>
            <w:bottom w:w="0" w:type="dxa"/>
            <w:right w:w="0" w:type="dxa"/>
          </w:tblCellMar>
        </w:tblPrEx>
        <w:trPr>
          <w:trHeight w:val="586" w:hRule="exact"/>
        </w:trPr>
        <w:tc>
          <w:tcPr>
            <w:tcW w:w="2840"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2062"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042"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752"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022"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750"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769"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931"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050" w:type="dxa"/>
            <w:tcBorders>
              <w:top w:val="single" w:color="auto" w:sz="4" w:space="0"/>
              <w:left w:val="single" w:color="auto" w:sz="4" w:space="0"/>
              <w:bottom w:val="nil"/>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581" w:hRule="exact"/>
        </w:trPr>
        <w:tc>
          <w:tcPr>
            <w:tcW w:w="2840"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2062"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042"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752"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022"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750"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769"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931"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050" w:type="dxa"/>
            <w:tcBorders>
              <w:top w:val="single" w:color="auto" w:sz="4" w:space="0"/>
              <w:left w:val="single" w:color="auto" w:sz="4" w:space="0"/>
              <w:bottom w:val="nil"/>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586" w:hRule="exact"/>
        </w:trPr>
        <w:tc>
          <w:tcPr>
            <w:tcW w:w="2840"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2062"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042"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752"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022"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750"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769"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931"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050" w:type="dxa"/>
            <w:tcBorders>
              <w:top w:val="single" w:color="auto" w:sz="4" w:space="0"/>
              <w:left w:val="single" w:color="auto" w:sz="4" w:space="0"/>
              <w:bottom w:val="nil"/>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581" w:hRule="exact"/>
        </w:trPr>
        <w:tc>
          <w:tcPr>
            <w:tcW w:w="2840"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2062"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042"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752"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022"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750"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769"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931"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050" w:type="dxa"/>
            <w:tcBorders>
              <w:top w:val="single" w:color="auto" w:sz="4" w:space="0"/>
              <w:left w:val="single" w:color="auto" w:sz="4" w:space="0"/>
              <w:bottom w:val="nil"/>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586" w:hRule="exact"/>
        </w:trPr>
        <w:tc>
          <w:tcPr>
            <w:tcW w:w="2840"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2062"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042"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752"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022"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750"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769"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931"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050" w:type="dxa"/>
            <w:tcBorders>
              <w:top w:val="single" w:color="auto" w:sz="4" w:space="0"/>
              <w:left w:val="single" w:color="auto" w:sz="4" w:space="0"/>
              <w:bottom w:val="nil"/>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581" w:hRule="exact"/>
        </w:trPr>
        <w:tc>
          <w:tcPr>
            <w:tcW w:w="2840"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2062"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042"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752"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022"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750"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769"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931"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050" w:type="dxa"/>
            <w:tcBorders>
              <w:top w:val="single" w:color="auto" w:sz="4" w:space="0"/>
              <w:left w:val="single" w:color="auto" w:sz="4" w:space="0"/>
              <w:bottom w:val="nil"/>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586" w:hRule="exact"/>
        </w:trPr>
        <w:tc>
          <w:tcPr>
            <w:tcW w:w="2840"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2062"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042"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752"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022"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750"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769"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931"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050" w:type="dxa"/>
            <w:tcBorders>
              <w:top w:val="single" w:color="auto" w:sz="4" w:space="0"/>
              <w:left w:val="single" w:color="auto" w:sz="4" w:space="0"/>
              <w:bottom w:val="nil"/>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581" w:hRule="exact"/>
        </w:trPr>
        <w:tc>
          <w:tcPr>
            <w:tcW w:w="2840"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2062"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042"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752"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022"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750"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769"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931" w:type="dxa"/>
            <w:tcBorders>
              <w:top w:val="single" w:color="auto" w:sz="4" w:space="0"/>
              <w:left w:val="single" w:color="auto" w:sz="4" w:space="0"/>
              <w:bottom w:val="nil"/>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050" w:type="dxa"/>
            <w:tcBorders>
              <w:top w:val="single" w:color="auto" w:sz="4" w:space="0"/>
              <w:left w:val="single" w:color="auto" w:sz="4" w:space="0"/>
              <w:bottom w:val="nil"/>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r>
      <w:tr>
        <w:tblPrEx>
          <w:tblCellMar>
            <w:top w:w="0" w:type="dxa"/>
            <w:left w:w="0" w:type="dxa"/>
            <w:bottom w:w="0" w:type="dxa"/>
            <w:right w:w="0" w:type="dxa"/>
          </w:tblCellMar>
        </w:tblPrEx>
        <w:trPr>
          <w:trHeight w:val="600" w:hRule="exact"/>
        </w:trPr>
        <w:tc>
          <w:tcPr>
            <w:tcW w:w="2840" w:type="dxa"/>
            <w:tcBorders>
              <w:top w:val="single" w:color="auto" w:sz="4" w:space="0"/>
              <w:left w:val="single" w:color="auto" w:sz="4" w:space="0"/>
              <w:bottom w:val="single" w:color="auto" w:sz="4" w:space="0"/>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2062" w:type="dxa"/>
            <w:tcBorders>
              <w:top w:val="single" w:color="auto" w:sz="4" w:space="0"/>
              <w:left w:val="single" w:color="auto" w:sz="4" w:space="0"/>
              <w:bottom w:val="single" w:color="auto" w:sz="4" w:space="0"/>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042" w:type="dxa"/>
            <w:tcBorders>
              <w:top w:val="single" w:color="auto" w:sz="4" w:space="0"/>
              <w:left w:val="single" w:color="auto" w:sz="4" w:space="0"/>
              <w:bottom w:val="single" w:color="auto" w:sz="4" w:space="0"/>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752" w:type="dxa"/>
            <w:tcBorders>
              <w:top w:val="single" w:color="auto" w:sz="4" w:space="0"/>
              <w:left w:val="single" w:color="auto" w:sz="4" w:space="0"/>
              <w:bottom w:val="single" w:color="auto" w:sz="4" w:space="0"/>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022" w:type="dxa"/>
            <w:tcBorders>
              <w:top w:val="single" w:color="auto" w:sz="4" w:space="0"/>
              <w:left w:val="single" w:color="auto" w:sz="4" w:space="0"/>
              <w:bottom w:val="single" w:color="auto" w:sz="4" w:space="0"/>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750" w:type="dxa"/>
            <w:tcBorders>
              <w:top w:val="single" w:color="auto" w:sz="4" w:space="0"/>
              <w:left w:val="single" w:color="auto" w:sz="4" w:space="0"/>
              <w:bottom w:val="single" w:color="auto" w:sz="4" w:space="0"/>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769" w:type="dxa"/>
            <w:tcBorders>
              <w:top w:val="single" w:color="auto" w:sz="4" w:space="0"/>
              <w:left w:val="single" w:color="auto" w:sz="4" w:space="0"/>
              <w:bottom w:val="single" w:color="auto" w:sz="4" w:space="0"/>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931" w:type="dxa"/>
            <w:tcBorders>
              <w:top w:val="single" w:color="auto" w:sz="4" w:space="0"/>
              <w:left w:val="single" w:color="auto" w:sz="4" w:space="0"/>
              <w:bottom w:val="single" w:color="auto" w:sz="4" w:space="0"/>
              <w:right w:val="nil"/>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c>
          <w:tcPr>
            <w:tcW w:w="1050" w:type="dxa"/>
            <w:tcBorders>
              <w:top w:val="single" w:color="auto" w:sz="4" w:space="0"/>
              <w:left w:val="single" w:color="auto" w:sz="4" w:space="0"/>
              <w:bottom w:val="single" w:color="auto" w:sz="4" w:space="0"/>
              <w:right w:val="single" w:color="auto" w:sz="4" w:space="0"/>
            </w:tcBorders>
            <w:shd w:val="clear" w:color="auto" w:fill="FFFFFF"/>
          </w:tcPr>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sz w:val="28"/>
                <w:szCs w:val="28"/>
              </w:rPr>
            </w:pPr>
          </w:p>
        </w:tc>
      </w:tr>
    </w:tbl>
    <w:p>
      <w:pPr>
        <w:spacing w:after="119" w:line="1" w:lineRule="exact"/>
      </w:pPr>
    </w:p>
    <w:p>
      <w:pPr>
        <w:pStyle w:val="21"/>
        <w:spacing w:after="0"/>
        <w:ind w:firstLine="0"/>
        <w:rPr>
          <w:rFonts w:hint="eastAsia" w:ascii="仿宋_GB2312" w:hAnsi="仿宋_GB2312" w:eastAsia="仿宋_GB2312" w:cs="仿宋_GB2312"/>
          <w:sz w:val="24"/>
          <w:szCs w:val="24"/>
        </w:rPr>
      </w:pPr>
      <w:r>
        <w:rPr>
          <w:rStyle w:val="20"/>
          <w:rFonts w:hint="eastAsia" w:ascii="仿宋_GB2312" w:hAnsi="仿宋_GB2312" w:eastAsia="仿宋_GB2312" w:cs="仿宋_GB2312"/>
          <w:sz w:val="24"/>
          <w:szCs w:val="24"/>
        </w:rPr>
        <w:t>备注：1、各乡镇报纸质版的同时，报电子版一份。</w:t>
      </w:r>
    </w:p>
    <w:p>
      <w:pPr>
        <w:pStyle w:val="21"/>
        <w:tabs>
          <w:tab w:val="left" w:pos="1172"/>
        </w:tabs>
        <w:spacing w:after="0"/>
        <w:ind w:firstLine="780"/>
        <w:rPr>
          <w:rFonts w:hint="eastAsia" w:ascii="仿宋_GB2312" w:hAnsi="仿宋_GB2312" w:eastAsia="仿宋_GB2312" w:cs="仿宋_GB2312"/>
          <w:sz w:val="24"/>
          <w:szCs w:val="24"/>
        </w:rPr>
      </w:pPr>
      <w:bookmarkStart w:id="3" w:name="bookmark9"/>
      <w:r>
        <w:rPr>
          <w:rStyle w:val="20"/>
          <w:rFonts w:hint="eastAsia" w:ascii="仿宋_GB2312" w:hAnsi="仿宋_GB2312" w:eastAsia="仿宋_GB2312" w:cs="仿宋_GB2312"/>
          <w:sz w:val="24"/>
          <w:szCs w:val="24"/>
        </w:rPr>
        <w:t>2</w:t>
      </w:r>
      <w:bookmarkEnd w:id="3"/>
      <w:r>
        <w:rPr>
          <w:rStyle w:val="20"/>
          <w:rFonts w:hint="eastAsia" w:ascii="仿宋_GB2312" w:hAnsi="仿宋_GB2312" w:eastAsia="仿宋_GB2312" w:cs="仿宋_GB2312"/>
          <w:sz w:val="24"/>
          <w:szCs w:val="24"/>
        </w:rPr>
        <w:t>、</w:t>
      </w:r>
      <w:r>
        <w:rPr>
          <w:rStyle w:val="20"/>
          <w:rFonts w:hint="eastAsia" w:ascii="仿宋_GB2312" w:hAnsi="仿宋_GB2312" w:eastAsia="仿宋_GB2312" w:cs="仿宋_GB2312"/>
          <w:sz w:val="24"/>
          <w:szCs w:val="24"/>
        </w:rPr>
        <w:tab/>
      </w:r>
      <w:r>
        <w:rPr>
          <w:rStyle w:val="20"/>
          <w:rFonts w:hint="eastAsia" w:ascii="仿宋_GB2312" w:hAnsi="仿宋_GB2312" w:eastAsia="仿宋_GB2312" w:cs="仿宋_GB2312"/>
          <w:sz w:val="24"/>
          <w:szCs w:val="24"/>
        </w:rPr>
        <w:t>有多名村级安全预警员的角色栏选填</w:t>
      </w:r>
      <w:r>
        <w:rPr>
          <w:rStyle w:val="20"/>
          <w:rFonts w:hint="eastAsia" w:ascii="仿宋_GB2312" w:hAnsi="仿宋_GB2312" w:eastAsia="仿宋_GB2312" w:cs="仿宋_GB2312"/>
          <w:sz w:val="24"/>
          <w:szCs w:val="24"/>
          <w:lang w:val="en-US"/>
        </w:rPr>
        <w:t>A、B，</w:t>
      </w:r>
      <w:r>
        <w:rPr>
          <w:rStyle w:val="20"/>
          <w:rFonts w:hint="eastAsia" w:ascii="仿宋_GB2312" w:hAnsi="仿宋_GB2312" w:eastAsia="仿宋_GB2312" w:cs="仿宋_GB2312"/>
          <w:sz w:val="24"/>
          <w:szCs w:val="24"/>
        </w:rPr>
        <w:t>只有一名村级安全预警员的不用填。</w:t>
      </w:r>
    </w:p>
    <w:p>
      <w:pPr>
        <w:pStyle w:val="21"/>
        <w:tabs>
          <w:tab w:val="left" w:pos="1172"/>
        </w:tabs>
        <w:spacing w:after="120"/>
        <w:ind w:firstLine="780"/>
        <w:rPr>
          <w:rStyle w:val="20"/>
          <w:rFonts w:hint="eastAsia" w:ascii="仿宋_GB2312" w:hAnsi="仿宋_GB2312" w:eastAsia="仿宋_GB2312" w:cs="仿宋_GB2312"/>
          <w:sz w:val="24"/>
          <w:szCs w:val="24"/>
        </w:rPr>
        <w:sectPr>
          <w:headerReference r:id="rId5" w:type="default"/>
          <w:footerReference r:id="rId6" w:type="default"/>
          <w:footerReference r:id="rId7" w:type="even"/>
          <w:pgSz w:w="16840" w:h="11900" w:orient="landscape"/>
          <w:pgMar w:top="1587" w:right="2098" w:bottom="1474" w:left="1984" w:header="0" w:footer="890" w:gutter="0"/>
          <w:pgBorders>
            <w:top w:val="none" w:sz="0" w:space="0"/>
            <w:left w:val="none" w:sz="0" w:space="0"/>
            <w:bottom w:val="none" w:sz="0" w:space="0"/>
            <w:right w:val="none" w:sz="0" w:space="0"/>
          </w:pgBorders>
          <w:pgNumType w:fmt="numberInDash"/>
          <w:cols w:space="0" w:num="1"/>
          <w:rtlGutter w:val="0"/>
          <w:docGrid w:linePitch="360" w:charSpace="0"/>
        </w:sectPr>
      </w:pPr>
      <w:bookmarkStart w:id="4" w:name="bookmark10"/>
      <w:r>
        <w:rPr>
          <w:rStyle w:val="20"/>
          <w:rFonts w:hint="eastAsia" w:ascii="仿宋_GB2312" w:hAnsi="仿宋_GB2312" w:eastAsia="仿宋_GB2312" w:cs="仿宋_GB2312"/>
          <w:sz w:val="24"/>
          <w:szCs w:val="24"/>
        </w:rPr>
        <w:t>3</w:t>
      </w:r>
      <w:bookmarkEnd w:id="4"/>
      <w:r>
        <w:rPr>
          <w:rStyle w:val="20"/>
          <w:rFonts w:hint="eastAsia" w:ascii="仿宋_GB2312" w:hAnsi="仿宋_GB2312" w:eastAsia="仿宋_GB2312" w:cs="仿宋_GB2312"/>
          <w:sz w:val="24"/>
          <w:szCs w:val="24"/>
        </w:rPr>
        <w:t>、</w:t>
      </w:r>
      <w:r>
        <w:rPr>
          <w:rStyle w:val="20"/>
          <w:rFonts w:hint="eastAsia" w:ascii="仿宋_GB2312" w:hAnsi="仿宋_GB2312" w:eastAsia="仿宋_GB2312" w:cs="仿宋_GB2312"/>
          <w:sz w:val="24"/>
          <w:szCs w:val="24"/>
        </w:rPr>
        <w:tab/>
      </w:r>
      <w:r>
        <w:rPr>
          <w:rStyle w:val="20"/>
          <w:rFonts w:hint="eastAsia" w:ascii="仿宋_GB2312" w:hAnsi="仿宋_GB2312" w:eastAsia="仿宋_GB2312" w:cs="仿宋_GB2312"/>
          <w:sz w:val="24"/>
          <w:szCs w:val="24"/>
        </w:rPr>
        <w:t>各乡镇报纸质版的同时，报电子版一</w:t>
      </w:r>
    </w:p>
    <w:p>
      <w:pPr>
        <w:pStyle w:val="21"/>
        <w:tabs>
          <w:tab w:val="left" w:pos="1172"/>
        </w:tabs>
        <w:spacing w:after="120"/>
        <w:ind w:left="0" w:leftChars="0" w:firstLine="0" w:firstLineChars="0"/>
        <w:rPr>
          <w:rStyle w:val="20"/>
          <w:rFonts w:hint="eastAsia" w:ascii="仿宋_GB2312" w:hAnsi="仿宋_GB2312" w:eastAsia="仿宋_GB2312" w:cs="仿宋_GB2312"/>
          <w:sz w:val="24"/>
          <w:szCs w:val="24"/>
        </w:rPr>
        <w:sectPr>
          <w:footerReference r:id="rId8" w:type="default"/>
          <w:footerReference r:id="rId9" w:type="even"/>
          <w:pgSz w:w="11900" w:h="16840"/>
          <w:pgMar w:top="2098" w:right="1474" w:bottom="1984" w:left="1587" w:header="0" w:footer="890" w:gutter="0"/>
          <w:pgBorders>
            <w:top w:val="none" w:sz="0" w:space="0"/>
            <w:left w:val="none" w:sz="0" w:space="0"/>
            <w:bottom w:val="none" w:sz="0" w:space="0"/>
            <w:right w:val="none" w:sz="0" w:space="0"/>
          </w:pgBorders>
          <w:pgNumType w:fmt="numberInDash"/>
          <w:cols w:space="0" w:num="1"/>
          <w:rtlGutter w:val="0"/>
          <w:docGrid w:linePitch="360" w:charSpace="0"/>
        </w:sectPr>
      </w:pPr>
    </w:p>
    <w:p>
      <w:pPr>
        <w:pStyle w:val="21"/>
        <w:tabs>
          <w:tab w:val="left" w:pos="1172"/>
        </w:tabs>
        <w:spacing w:after="120"/>
        <w:ind w:left="0" w:leftChars="0" w:firstLine="0" w:firstLineChars="0"/>
        <w:rPr>
          <w:rStyle w:val="20"/>
          <w:rFonts w:hint="eastAsia" w:ascii="仿宋_GB2312" w:hAnsi="仿宋_GB2312" w:eastAsia="仿宋_GB2312" w:cs="仿宋_GB2312"/>
          <w:sz w:val="24"/>
          <w:szCs w:val="24"/>
        </w:rPr>
      </w:pPr>
    </w:p>
    <w:sectPr>
      <w:footerReference r:id="rId10" w:type="default"/>
      <w:footerReference r:id="rId11" w:type="even"/>
      <w:pgSz w:w="11900" w:h="16840"/>
      <w:pgMar w:top="2098" w:right="1474" w:bottom="1984" w:left="1587" w:header="0" w:footer="890" w:gutter="0"/>
      <w:pgBorders>
        <w:top w:val="none" w:sz="0" w:space="0"/>
        <w:left w:val="none" w:sz="0" w:space="0"/>
        <w:bottom w:val="none" w:sz="0" w:space="0"/>
        <w:right w:val="none" w:sz="0" w:space="0"/>
      </w:pgBorders>
      <w:pgNumType w:fmt="numberInDash"/>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85888" behindDoc="0" locked="0" layoutInCell="1" allowOverlap="1">
              <wp:simplePos x="0" y="0"/>
              <wp:positionH relativeFrom="margin">
                <wp:posOffset>4946650</wp:posOffset>
              </wp:positionH>
              <wp:positionV relativeFrom="paragraph">
                <wp:posOffset>-230505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- 13 -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9.5pt;margin-top:-18.15pt;height:144pt;width:144pt;mso-position-horizontal-relative:margin;mso-wrap-style:none;z-index:251685888;mso-width-relative:page;mso-height-relative:page;" filled="f" stroked="f" coordsize="21600,21600" o:gfxdata="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CLNm&#10;WdjqneUROirm7eoYIGCnaxSlV2LQCtPWdWZ4GXGc/9x3UY9/g+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Gh2NkAAAAMAQAADwAAAAAAAAABACAAAAAiAAAAZHJzL2Rvd25yZXYueG1sUEsBAhQA&#10;FAAAAAgAh07iQIzXDnwqAgAAVQQAAA4AAAAAAAAAAQAgAAAAKAEAAGRycy9lMm9Eb2MueG1sUEsF&#10;BgAAAAAGAAYAWQEAAMQFAAAAAA==&#10;">
              <v:fill on="f" focussize="0,0"/>
              <v:stroke on="f" weight="0.5pt"/>
              <v:imagedata o:title=""/>
              <o:lock v:ext="edit" aspectratio="f"/>
              <v:textbox inset="0mm,0mm,0mm,0mm" style="mso-fit-shape-to-text:t;">
                <w:txbxContent>
                  <w:p>
                    <w:pPr>
                      <w:pStyle w:val="2"/>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- 13 -</w:t>
                    </w:r>
                    <w:r>
                      <w:rPr>
                        <w:rFonts w:hint="eastAsia" w:asciiTheme="minorEastAsia" w:hAnsi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696128" behindDoc="0" locked="0" layoutInCell="1" allowOverlap="1">
              <wp:simplePos x="0" y="0"/>
              <wp:positionH relativeFrom="margin">
                <wp:posOffset>237490</wp:posOffset>
              </wp:positionH>
              <wp:positionV relativeFrom="paragraph">
                <wp:posOffset>-230505</wp:posOffset>
              </wp:positionV>
              <wp:extent cx="1828800" cy="1936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93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- 12 -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8.7pt;margin-top:-18.15pt;height:15.25pt;width:144pt;mso-position-horizontal-relative:margin;mso-wrap-style:none;z-index:251696128;mso-width-relative:page;mso-height-relative:page;" filled="f" stroked="f" coordsize="21600,21600" o:gfxdata="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8AUWy9kAAAAJAQAADwAAAAAAAAABACAAAAAiAAAAZHJzL2Rvd25yZXYueG1s&#10;UEsBAhQAFAAAAAgAh07iQGFbfCswAgAAVAQAAA4AAAAAAAAAAQAgAAAAKAEAAGRycy9lMm9Eb2Mu&#10;eG1sUEsFBgAAAAAGAAYAWQEAAMoFAAAAAA==&#10;">
              <v:fill on="f" focussize="0,0"/>
              <v:stroke on="f" weight="0.5pt"/>
              <v:imagedata o:title=""/>
              <o:lock v:ext="edit" aspectratio="f"/>
              <v:textbox inset="0mm,0mm,0mm,0mm">
                <w:txbxContent>
                  <w:p>
                    <w:pPr>
                      <w:pStyle w:val="2"/>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- 12 -</w:t>
                    </w:r>
                    <w:r>
                      <w:rPr>
                        <w:rFonts w:hint="eastAsia" w:asciiTheme="minorEastAsia" w:hAnsi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724800" behindDoc="0" locked="0" layoutInCell="1" allowOverlap="1">
              <wp:simplePos x="0" y="0"/>
              <wp:positionH relativeFrom="margin">
                <wp:posOffset>-350520</wp:posOffset>
              </wp:positionH>
              <wp:positionV relativeFrom="paragraph">
                <wp:posOffset>-875030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- 13 -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27.6pt;margin-top:-68.9pt;height:144pt;width:144pt;mso-position-horizontal-relative:margin;mso-wrap-style:none;rotation:5898240f;z-index:251724800;mso-width-relative:page;mso-height-relative:page;" filled="f" stroked="f" coordsize="21600,21600" o:gfxdata="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GtmWBdcAAAAMAQAADwAAAAAAAAABACAAAAAiAAAAZHJzL2Rvd25yZXYueG1s&#10;UEsBAhQAFAAAAAgAh07iQFkyPa4yAgAAYwQAAA4AAAAAAAAAAQAgAAAAJgEAAGRycy9lMm9Eb2Mu&#10;eG1sUEsFBgAAAAAGAAYAWQEAAMoFAAAAAA==&#10;">
              <v:fill on="f" focussize="0,0"/>
              <v:stroke on="f" weight="0.5pt"/>
              <v:imagedata o:title=""/>
              <o:lock v:ext="edit" aspectratio="f"/>
              <v:textbox inset="0mm,0mm,0mm,0mm" style="mso-fit-shape-to-text:t;">
                <w:txbxContent>
                  <w:p>
                    <w:pPr>
                      <w:pStyle w:val="2"/>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- 13 -</w:t>
                    </w:r>
                    <w:r>
                      <w:rPr>
                        <w:rFonts w:hint="eastAsia" w:asciiTheme="minorEastAsia" w:hAnsiTheme="minorEastAsia" w:cstheme="minorEastAsia"/>
                        <w:sz w:val="28"/>
                        <w:szCs w:val="28"/>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r>
      <mc:AlternateContent>
        <mc:Choice Requires="wps">
          <w:drawing>
            <wp:anchor distT="0" distB="0" distL="114300" distR="114300" simplePos="0" relativeHeight="251763712" behindDoc="0" locked="0" layoutInCell="1" allowOverlap="1">
              <wp:simplePos x="0" y="0"/>
              <wp:positionH relativeFrom="margin">
                <wp:posOffset>237490</wp:posOffset>
              </wp:positionH>
              <wp:positionV relativeFrom="paragraph">
                <wp:posOffset>-230505</wp:posOffset>
              </wp:positionV>
              <wp:extent cx="1828800" cy="1936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93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- 12 -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8.7pt;margin-top:-18.15pt;height:15.25pt;width:144pt;mso-position-horizontal-relative:margin;mso-wrap-style:none;z-index:251763712;mso-width-relative:page;mso-height-relative:page;" filled="f" stroked="f" coordsize="21600,21600" o:gfxdata="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8AUWy9kAAAAJAQAADwAAAAAAAAABACAAAAAiAAAAZHJzL2Rvd25yZXYueG1s&#10;UEsBAhQAFAAAAAgAh07iQPCbsiYwAgAAVAQAAA4AAAAAAAAAAQAgAAAAKAEAAGRycy9lMm9Eb2Mu&#10;eG1sUEsFBgAAAAAGAAYAWQEAAMoFAAAAAA==&#10;">
              <v:fill on="f" focussize="0,0"/>
              <v:stroke on="f" weight="0.5pt"/>
              <v:imagedata o:title=""/>
              <o:lock v:ext="edit" aspectratio="f"/>
              <v:textbox inset="0mm,0mm,0mm,0mm">
                <w:txbxContent>
                  <w:p>
                    <w:pPr>
                      <w:pStyle w:val="2"/>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- 12 -</w:t>
                    </w:r>
                    <w:r>
                      <w:rPr>
                        <w:rFonts w:hint="eastAsia" w:asciiTheme="minorEastAsia" w:hAnsiTheme="minorEastAsia" w:cstheme="minorEastAsia"/>
                        <w:sz w:val="28"/>
                        <w:szCs w:val="2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VerticalSpacing w:val="160"/>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5C24E9C"/>
    <w:rsid w:val="00113617"/>
    <w:rsid w:val="0012352D"/>
    <w:rsid w:val="0013231E"/>
    <w:rsid w:val="00143115"/>
    <w:rsid w:val="00284582"/>
    <w:rsid w:val="0031323D"/>
    <w:rsid w:val="003849A0"/>
    <w:rsid w:val="003D2346"/>
    <w:rsid w:val="00403613"/>
    <w:rsid w:val="005A3414"/>
    <w:rsid w:val="00660C83"/>
    <w:rsid w:val="00681FD1"/>
    <w:rsid w:val="007B10D1"/>
    <w:rsid w:val="00850926"/>
    <w:rsid w:val="008A0A25"/>
    <w:rsid w:val="0095695F"/>
    <w:rsid w:val="00A15EC8"/>
    <w:rsid w:val="00B103C8"/>
    <w:rsid w:val="00B23918"/>
    <w:rsid w:val="00B3789D"/>
    <w:rsid w:val="00BD13B4"/>
    <w:rsid w:val="00C40780"/>
    <w:rsid w:val="00C4526E"/>
    <w:rsid w:val="00CC0AC6"/>
    <w:rsid w:val="00CD59FB"/>
    <w:rsid w:val="00CE243B"/>
    <w:rsid w:val="00D238B2"/>
    <w:rsid w:val="00E44AF1"/>
    <w:rsid w:val="00E768B8"/>
    <w:rsid w:val="00F86226"/>
    <w:rsid w:val="00FE2E5C"/>
    <w:rsid w:val="011A30EC"/>
    <w:rsid w:val="018B3A6A"/>
    <w:rsid w:val="02BD587D"/>
    <w:rsid w:val="03B93641"/>
    <w:rsid w:val="03E92736"/>
    <w:rsid w:val="056356D1"/>
    <w:rsid w:val="05673D42"/>
    <w:rsid w:val="05D70CC4"/>
    <w:rsid w:val="06272E10"/>
    <w:rsid w:val="07582611"/>
    <w:rsid w:val="07713E41"/>
    <w:rsid w:val="077A2723"/>
    <w:rsid w:val="086230FE"/>
    <w:rsid w:val="086859EF"/>
    <w:rsid w:val="08EF58DB"/>
    <w:rsid w:val="08F97485"/>
    <w:rsid w:val="09367A50"/>
    <w:rsid w:val="09C36285"/>
    <w:rsid w:val="0A3161A9"/>
    <w:rsid w:val="0A5E675A"/>
    <w:rsid w:val="0AC4702B"/>
    <w:rsid w:val="0AC97322"/>
    <w:rsid w:val="0B017C0F"/>
    <w:rsid w:val="0B480C13"/>
    <w:rsid w:val="0C060A27"/>
    <w:rsid w:val="0C405D5D"/>
    <w:rsid w:val="0C9078E6"/>
    <w:rsid w:val="0CBD46C3"/>
    <w:rsid w:val="0D367949"/>
    <w:rsid w:val="0D375CA3"/>
    <w:rsid w:val="0D45717D"/>
    <w:rsid w:val="0D75339A"/>
    <w:rsid w:val="0DAD3B83"/>
    <w:rsid w:val="0DC07BA9"/>
    <w:rsid w:val="138463D4"/>
    <w:rsid w:val="14343043"/>
    <w:rsid w:val="15C24E9C"/>
    <w:rsid w:val="15DE2194"/>
    <w:rsid w:val="17047AD5"/>
    <w:rsid w:val="17403074"/>
    <w:rsid w:val="17B81CA2"/>
    <w:rsid w:val="17CC35B5"/>
    <w:rsid w:val="17ED2C62"/>
    <w:rsid w:val="184047D2"/>
    <w:rsid w:val="18570721"/>
    <w:rsid w:val="18C074F0"/>
    <w:rsid w:val="194A2462"/>
    <w:rsid w:val="19546B42"/>
    <w:rsid w:val="1982301B"/>
    <w:rsid w:val="199355E6"/>
    <w:rsid w:val="199F11FE"/>
    <w:rsid w:val="19F40D3F"/>
    <w:rsid w:val="1A5219E6"/>
    <w:rsid w:val="1A594ECB"/>
    <w:rsid w:val="1BBF1E8A"/>
    <w:rsid w:val="1C5F1B1F"/>
    <w:rsid w:val="1C8C4CA8"/>
    <w:rsid w:val="1D2D3458"/>
    <w:rsid w:val="1F0051B9"/>
    <w:rsid w:val="1FA76796"/>
    <w:rsid w:val="1FB8530D"/>
    <w:rsid w:val="1FC51884"/>
    <w:rsid w:val="1FEA0E9E"/>
    <w:rsid w:val="20061D19"/>
    <w:rsid w:val="20381304"/>
    <w:rsid w:val="20496D47"/>
    <w:rsid w:val="205D260E"/>
    <w:rsid w:val="20664F39"/>
    <w:rsid w:val="206A1457"/>
    <w:rsid w:val="21BD4330"/>
    <w:rsid w:val="228650DF"/>
    <w:rsid w:val="22DB5341"/>
    <w:rsid w:val="23AA47FF"/>
    <w:rsid w:val="23EC500E"/>
    <w:rsid w:val="2429695E"/>
    <w:rsid w:val="243C769D"/>
    <w:rsid w:val="247A2CED"/>
    <w:rsid w:val="24D773D2"/>
    <w:rsid w:val="2516687D"/>
    <w:rsid w:val="259B7846"/>
    <w:rsid w:val="25FB1D12"/>
    <w:rsid w:val="27123EE3"/>
    <w:rsid w:val="27E60825"/>
    <w:rsid w:val="2813090A"/>
    <w:rsid w:val="2844023E"/>
    <w:rsid w:val="28770292"/>
    <w:rsid w:val="28B431C7"/>
    <w:rsid w:val="28D6507D"/>
    <w:rsid w:val="28DD22B4"/>
    <w:rsid w:val="292B60A2"/>
    <w:rsid w:val="292B77FD"/>
    <w:rsid w:val="2A1C0311"/>
    <w:rsid w:val="2AA450FA"/>
    <w:rsid w:val="2B0820C0"/>
    <w:rsid w:val="2C276C86"/>
    <w:rsid w:val="2C3E6F33"/>
    <w:rsid w:val="2C643CFC"/>
    <w:rsid w:val="2D3C0686"/>
    <w:rsid w:val="2FC46FF4"/>
    <w:rsid w:val="308E4711"/>
    <w:rsid w:val="30BB2888"/>
    <w:rsid w:val="30BC7BB7"/>
    <w:rsid w:val="318E2750"/>
    <w:rsid w:val="32B02B9E"/>
    <w:rsid w:val="33F743F6"/>
    <w:rsid w:val="34273185"/>
    <w:rsid w:val="34A04F76"/>
    <w:rsid w:val="34DA7853"/>
    <w:rsid w:val="34FD44ED"/>
    <w:rsid w:val="36B9480E"/>
    <w:rsid w:val="36F017A6"/>
    <w:rsid w:val="37511E7C"/>
    <w:rsid w:val="37727283"/>
    <w:rsid w:val="37F95A64"/>
    <w:rsid w:val="390272B6"/>
    <w:rsid w:val="39184015"/>
    <w:rsid w:val="393E6C24"/>
    <w:rsid w:val="39D701B1"/>
    <w:rsid w:val="3A8D5AF0"/>
    <w:rsid w:val="3AA25515"/>
    <w:rsid w:val="3BDE333D"/>
    <w:rsid w:val="3BF61641"/>
    <w:rsid w:val="3CC5191F"/>
    <w:rsid w:val="3D1D1B43"/>
    <w:rsid w:val="3DBE4771"/>
    <w:rsid w:val="3EB24B98"/>
    <w:rsid w:val="3EBB281F"/>
    <w:rsid w:val="3F101273"/>
    <w:rsid w:val="40003486"/>
    <w:rsid w:val="40304002"/>
    <w:rsid w:val="403B0BC0"/>
    <w:rsid w:val="405976CB"/>
    <w:rsid w:val="40BA222C"/>
    <w:rsid w:val="4249331B"/>
    <w:rsid w:val="42846A85"/>
    <w:rsid w:val="42850411"/>
    <w:rsid w:val="42B51463"/>
    <w:rsid w:val="437656D3"/>
    <w:rsid w:val="43A81CE1"/>
    <w:rsid w:val="43D37045"/>
    <w:rsid w:val="4404056F"/>
    <w:rsid w:val="44E87B79"/>
    <w:rsid w:val="450C26AD"/>
    <w:rsid w:val="45620C5C"/>
    <w:rsid w:val="4574334B"/>
    <w:rsid w:val="465521CF"/>
    <w:rsid w:val="46A840A0"/>
    <w:rsid w:val="46E329CB"/>
    <w:rsid w:val="46FC26E4"/>
    <w:rsid w:val="46FE4450"/>
    <w:rsid w:val="47140EB3"/>
    <w:rsid w:val="47332ECB"/>
    <w:rsid w:val="475A285E"/>
    <w:rsid w:val="47723C8B"/>
    <w:rsid w:val="48EC7E2E"/>
    <w:rsid w:val="491A65CF"/>
    <w:rsid w:val="4ACD6B30"/>
    <w:rsid w:val="4B0A6FC0"/>
    <w:rsid w:val="4B1B42C0"/>
    <w:rsid w:val="4B3B0D0A"/>
    <w:rsid w:val="4C850444"/>
    <w:rsid w:val="4CBE2837"/>
    <w:rsid w:val="4D0B7B73"/>
    <w:rsid w:val="4D6A5411"/>
    <w:rsid w:val="4DB07096"/>
    <w:rsid w:val="4DBD340E"/>
    <w:rsid w:val="4E1C0A99"/>
    <w:rsid w:val="4F602B9A"/>
    <w:rsid w:val="4FB45069"/>
    <w:rsid w:val="50D521CD"/>
    <w:rsid w:val="515C27F1"/>
    <w:rsid w:val="51C30423"/>
    <w:rsid w:val="51C95792"/>
    <w:rsid w:val="52031A97"/>
    <w:rsid w:val="52C477F5"/>
    <w:rsid w:val="5456275E"/>
    <w:rsid w:val="54D27BD9"/>
    <w:rsid w:val="569A17E6"/>
    <w:rsid w:val="581D7222"/>
    <w:rsid w:val="59926772"/>
    <w:rsid w:val="5A584D89"/>
    <w:rsid w:val="5ABB311D"/>
    <w:rsid w:val="5C331E5A"/>
    <w:rsid w:val="5C3A496C"/>
    <w:rsid w:val="5D0346FC"/>
    <w:rsid w:val="5D566C4F"/>
    <w:rsid w:val="5DBF331F"/>
    <w:rsid w:val="5E8353C9"/>
    <w:rsid w:val="5EAE533F"/>
    <w:rsid w:val="5F0157FD"/>
    <w:rsid w:val="5F647A81"/>
    <w:rsid w:val="606D6294"/>
    <w:rsid w:val="611C4144"/>
    <w:rsid w:val="61556C11"/>
    <w:rsid w:val="624457BA"/>
    <w:rsid w:val="624B29C2"/>
    <w:rsid w:val="62BB41B3"/>
    <w:rsid w:val="64986240"/>
    <w:rsid w:val="66716F1E"/>
    <w:rsid w:val="667F4279"/>
    <w:rsid w:val="66875B4E"/>
    <w:rsid w:val="66E22AE3"/>
    <w:rsid w:val="674E11C2"/>
    <w:rsid w:val="6849673D"/>
    <w:rsid w:val="6A2B12FF"/>
    <w:rsid w:val="6A2E273B"/>
    <w:rsid w:val="6A2F5BFA"/>
    <w:rsid w:val="6A7D478F"/>
    <w:rsid w:val="6AAD5A52"/>
    <w:rsid w:val="6B2B2F32"/>
    <w:rsid w:val="6B2C2586"/>
    <w:rsid w:val="6B6D5861"/>
    <w:rsid w:val="6BD376B8"/>
    <w:rsid w:val="6C0D6C56"/>
    <w:rsid w:val="6CB865BB"/>
    <w:rsid w:val="6D0971E3"/>
    <w:rsid w:val="6D2D6AF3"/>
    <w:rsid w:val="6DCD4B7B"/>
    <w:rsid w:val="6ED97734"/>
    <w:rsid w:val="6F954CC2"/>
    <w:rsid w:val="6FA830F5"/>
    <w:rsid w:val="705D6D02"/>
    <w:rsid w:val="70BF0FFD"/>
    <w:rsid w:val="716B592E"/>
    <w:rsid w:val="717231D0"/>
    <w:rsid w:val="71973C94"/>
    <w:rsid w:val="71C660BA"/>
    <w:rsid w:val="71E23474"/>
    <w:rsid w:val="72003880"/>
    <w:rsid w:val="72922062"/>
    <w:rsid w:val="72F81FE0"/>
    <w:rsid w:val="736678C2"/>
    <w:rsid w:val="737A3803"/>
    <w:rsid w:val="75744A9C"/>
    <w:rsid w:val="773E3077"/>
    <w:rsid w:val="776130CA"/>
    <w:rsid w:val="77680473"/>
    <w:rsid w:val="77C77538"/>
    <w:rsid w:val="77DC6899"/>
    <w:rsid w:val="78AB5E17"/>
    <w:rsid w:val="793372A4"/>
    <w:rsid w:val="79955E33"/>
    <w:rsid w:val="7B8C25AD"/>
    <w:rsid w:val="7C08374C"/>
    <w:rsid w:val="7D570931"/>
    <w:rsid w:val="7DF62261"/>
    <w:rsid w:val="7E5018C1"/>
    <w:rsid w:val="7E6D2AF4"/>
    <w:rsid w:val="7FE168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 w:type="character" w:styleId="9">
    <w:name w:val="page number"/>
    <w:basedOn w:val="7"/>
    <w:qFormat/>
    <w:uiPriority w:val="0"/>
  </w:style>
  <w:style w:type="paragraph" w:customStyle="1" w:styleId="10">
    <w:name w:val="表头"/>
    <w:basedOn w:val="1"/>
    <w:qFormat/>
    <w:uiPriority w:val="0"/>
  </w:style>
  <w:style w:type="paragraph" w:customStyle="1" w:styleId="11">
    <w:name w:val="p0"/>
    <w:basedOn w:val="1"/>
    <w:qFormat/>
    <w:uiPriority w:val="0"/>
    <w:pPr>
      <w:widowControl/>
      <w:spacing w:before="100" w:beforeAutospacing="1" w:after="100" w:afterAutospacing="1"/>
      <w:jc w:val="left"/>
    </w:pPr>
    <w:rPr>
      <w:rFonts w:ascii="宋体" w:hAnsi="宋体" w:eastAsia="宋体" w:cs="宋体"/>
      <w:kern w:val="0"/>
      <w:sz w:val="24"/>
    </w:rPr>
  </w:style>
  <w:style w:type="character" w:customStyle="1" w:styleId="12">
    <w:name w:val="表格标题_"/>
    <w:basedOn w:val="7"/>
    <w:link w:val="13"/>
    <w:unhideWhenUsed/>
    <w:qFormat/>
    <w:uiPriority w:val="99"/>
    <w:rPr>
      <w:rFonts w:ascii="宋体" w:hAnsi="宋体"/>
      <w:lang w:val="zh-CN"/>
    </w:rPr>
  </w:style>
  <w:style w:type="paragraph" w:customStyle="1" w:styleId="13">
    <w:name w:val="表格标题"/>
    <w:basedOn w:val="1"/>
    <w:link w:val="12"/>
    <w:unhideWhenUsed/>
    <w:qFormat/>
    <w:uiPriority w:val="99"/>
    <w:pPr>
      <w:jc w:val="left"/>
    </w:pPr>
    <w:rPr>
      <w:rFonts w:ascii="宋体" w:hAnsi="宋体" w:eastAsia="宋体" w:cs="Times New Roman"/>
      <w:kern w:val="0"/>
      <w:sz w:val="20"/>
      <w:szCs w:val="20"/>
      <w:lang w:val="zh-CN"/>
    </w:rPr>
  </w:style>
  <w:style w:type="character" w:customStyle="1" w:styleId="14">
    <w:name w:val="页眉或页脚 (2)_"/>
    <w:basedOn w:val="7"/>
    <w:link w:val="15"/>
    <w:unhideWhenUsed/>
    <w:qFormat/>
    <w:uiPriority w:val="99"/>
    <w:rPr>
      <w:rFonts w:eastAsia="Times New Roman"/>
      <w:lang w:val="zh-CN"/>
    </w:rPr>
  </w:style>
  <w:style w:type="paragraph" w:customStyle="1" w:styleId="15">
    <w:name w:val="页眉或页脚 (2)"/>
    <w:basedOn w:val="1"/>
    <w:link w:val="14"/>
    <w:unhideWhenUsed/>
    <w:qFormat/>
    <w:uiPriority w:val="99"/>
    <w:pPr>
      <w:jc w:val="left"/>
    </w:pPr>
    <w:rPr>
      <w:rFonts w:ascii="Calibri" w:hAnsi="Calibri" w:eastAsia="Times New Roman" w:cs="Times New Roman"/>
      <w:kern w:val="0"/>
      <w:sz w:val="20"/>
      <w:szCs w:val="20"/>
      <w:lang w:val="zh-CN"/>
    </w:rPr>
  </w:style>
  <w:style w:type="character" w:customStyle="1" w:styleId="16">
    <w:name w:val="标题 #3_"/>
    <w:basedOn w:val="7"/>
    <w:link w:val="17"/>
    <w:unhideWhenUsed/>
    <w:qFormat/>
    <w:uiPriority w:val="99"/>
    <w:rPr>
      <w:rFonts w:ascii="宋体" w:hAnsi="宋体"/>
      <w:sz w:val="32"/>
      <w:lang w:val="zh-CN"/>
    </w:rPr>
  </w:style>
  <w:style w:type="paragraph" w:customStyle="1" w:styleId="17">
    <w:name w:val="标题 #3"/>
    <w:basedOn w:val="1"/>
    <w:link w:val="16"/>
    <w:unhideWhenUsed/>
    <w:qFormat/>
    <w:uiPriority w:val="99"/>
    <w:pPr>
      <w:spacing w:after="340"/>
      <w:jc w:val="left"/>
      <w:outlineLvl w:val="2"/>
    </w:pPr>
    <w:rPr>
      <w:rFonts w:ascii="宋体" w:hAnsi="宋体" w:eastAsia="宋体" w:cs="Times New Roman"/>
      <w:kern w:val="0"/>
      <w:sz w:val="32"/>
      <w:szCs w:val="20"/>
      <w:lang w:val="zh-CN"/>
    </w:rPr>
  </w:style>
  <w:style w:type="character" w:customStyle="1" w:styleId="18">
    <w:name w:val="其他_"/>
    <w:basedOn w:val="7"/>
    <w:link w:val="19"/>
    <w:unhideWhenUsed/>
    <w:qFormat/>
    <w:uiPriority w:val="99"/>
    <w:rPr>
      <w:rFonts w:ascii="宋体" w:hAnsi="宋体"/>
      <w:lang w:val="zh-CN"/>
    </w:rPr>
  </w:style>
  <w:style w:type="paragraph" w:customStyle="1" w:styleId="19">
    <w:name w:val="其他"/>
    <w:basedOn w:val="1"/>
    <w:link w:val="18"/>
    <w:unhideWhenUsed/>
    <w:qFormat/>
    <w:uiPriority w:val="99"/>
    <w:pPr>
      <w:ind w:left="200"/>
      <w:jc w:val="left"/>
    </w:pPr>
    <w:rPr>
      <w:rFonts w:ascii="宋体" w:hAnsi="宋体" w:eastAsia="宋体" w:cs="Times New Roman"/>
      <w:kern w:val="0"/>
      <w:sz w:val="20"/>
      <w:szCs w:val="20"/>
      <w:lang w:val="zh-CN"/>
    </w:rPr>
  </w:style>
  <w:style w:type="character" w:customStyle="1" w:styleId="20">
    <w:name w:val="正文文本_"/>
    <w:basedOn w:val="7"/>
    <w:link w:val="21"/>
    <w:unhideWhenUsed/>
    <w:qFormat/>
    <w:uiPriority w:val="99"/>
    <w:rPr>
      <w:rFonts w:ascii="宋体" w:hAnsi="宋体"/>
      <w:lang w:val="zh-CN"/>
    </w:rPr>
  </w:style>
  <w:style w:type="paragraph" w:customStyle="1" w:styleId="21">
    <w:name w:val="正文文本1"/>
    <w:basedOn w:val="1"/>
    <w:link w:val="20"/>
    <w:unhideWhenUsed/>
    <w:qFormat/>
    <w:uiPriority w:val="99"/>
    <w:pPr>
      <w:spacing w:after="60"/>
      <w:ind w:firstLine="400"/>
      <w:jc w:val="left"/>
    </w:pPr>
    <w:rPr>
      <w:rFonts w:ascii="宋体" w:hAnsi="宋体" w:eastAsia="宋体" w:cs="Times New Roman"/>
      <w:kern w:val="0"/>
      <w:sz w:val="20"/>
      <w:szCs w:val="20"/>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7720</Words>
  <Characters>7950</Characters>
  <Lines>60</Lines>
  <Paragraphs>16</Paragraphs>
  <TotalTime>14</TotalTime>
  <ScaleCrop>false</ScaleCrop>
  <LinksUpToDate>false</LinksUpToDate>
  <CharactersWithSpaces>8360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2020-09-17T07:56:00Z</dcterms:created>
  <dc:creator>anjianju</dc:creator>
  <cp:lastModifiedBy>阿九</cp:lastModifiedBy>
  <cp:lastPrinted>2020-11-17T06:57:00Z</cp:lastPrinted>
  <dcterms:modified xsi:type="dcterms:W3CDTF">2021-01-06T03:36:23Z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